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3B" w:rsidRDefault="0085173B"/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4140"/>
        <w:gridCol w:w="2862"/>
      </w:tblGrid>
      <w:tr w:rsidR="00D23A21" w:rsidRPr="00D23A21" w:rsidTr="00FF1244">
        <w:trPr>
          <w:cantSplit/>
          <w:trHeight w:val="989"/>
          <w:jc w:val="center"/>
        </w:trPr>
        <w:tc>
          <w:tcPr>
            <w:tcW w:w="986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  <w:bookmarkStart w:id="0" w:name="_Hlk42027067"/>
            <w:bookmarkEnd w:id="0"/>
            <w:r w:rsidRPr="00D23A21">
              <w:rPr>
                <w:b/>
                <w:caps/>
                <w:sz w:val="24"/>
                <w:szCs w:val="24"/>
              </w:rPr>
              <w:t>ФедеральноЕ агентствО</w:t>
            </w:r>
          </w:p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A21">
              <w:rPr>
                <w:b/>
                <w:caps/>
                <w:sz w:val="24"/>
                <w:szCs w:val="24"/>
              </w:rPr>
              <w:t>по техническому регулированию и метрологии</w:t>
            </w:r>
          </w:p>
        </w:tc>
      </w:tr>
      <w:tr w:rsidR="00D23A21" w:rsidRPr="00D23A21" w:rsidTr="00FF1244">
        <w:trPr>
          <w:cantSplit/>
          <w:trHeight w:val="375"/>
          <w:jc w:val="center"/>
        </w:trPr>
        <w:tc>
          <w:tcPr>
            <w:tcW w:w="986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A21" w:rsidRPr="00D23A21" w:rsidTr="00FF1244">
        <w:trPr>
          <w:cantSplit/>
          <w:trHeight w:val="600"/>
          <w:jc w:val="center"/>
        </w:trPr>
        <w:tc>
          <w:tcPr>
            <w:tcW w:w="28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D23A21" w:rsidRDefault="005752E6" w:rsidP="00DF5A0F">
            <w:pPr>
              <w:widowControl w:val="0"/>
              <w:autoSpaceDE w:val="0"/>
              <w:autoSpaceDN w:val="0"/>
              <w:adjustRightInd w:val="0"/>
            </w:pPr>
            <w:r w:rsidRPr="00D23A21">
              <w:rPr>
                <w:noProof/>
              </w:rPr>
              <w:drawing>
                <wp:inline distT="0" distB="0" distL="0" distR="0">
                  <wp:extent cx="166560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24"/>
                <w:szCs w:val="24"/>
              </w:rPr>
            </w:pPr>
            <w:r w:rsidRPr="00D23A21">
              <w:rPr>
                <w:b/>
                <w:spacing w:val="40"/>
                <w:sz w:val="24"/>
                <w:szCs w:val="24"/>
              </w:rPr>
              <w:t>НАЦИОНАЛЬНЫЙ</w:t>
            </w:r>
          </w:p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24"/>
                <w:szCs w:val="24"/>
              </w:rPr>
            </w:pPr>
            <w:r w:rsidRPr="00D23A21">
              <w:rPr>
                <w:b/>
                <w:spacing w:val="40"/>
                <w:sz w:val="24"/>
                <w:szCs w:val="24"/>
              </w:rPr>
              <w:t>СТАНДАРТ</w:t>
            </w:r>
          </w:p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0"/>
                <w:sz w:val="24"/>
                <w:szCs w:val="24"/>
              </w:rPr>
            </w:pPr>
            <w:r w:rsidRPr="00D23A21">
              <w:rPr>
                <w:b/>
                <w:spacing w:val="40"/>
                <w:sz w:val="24"/>
                <w:szCs w:val="24"/>
              </w:rPr>
              <w:t>РОССИЙСКОЙ</w:t>
            </w:r>
          </w:p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A21">
              <w:rPr>
                <w:b/>
                <w:spacing w:val="40"/>
                <w:sz w:val="24"/>
                <w:szCs w:val="24"/>
              </w:rPr>
              <w:t>ФЕДЕРАЦИИ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D23A21">
              <w:rPr>
                <w:b/>
                <w:sz w:val="32"/>
                <w:szCs w:val="32"/>
              </w:rPr>
              <w:t xml:space="preserve">ГОСТ </w:t>
            </w:r>
            <w:proofErr w:type="gramStart"/>
            <w:r w:rsidRPr="00D23A21">
              <w:rPr>
                <w:b/>
                <w:sz w:val="32"/>
                <w:szCs w:val="32"/>
              </w:rPr>
              <w:t>Р</w:t>
            </w:r>
            <w:proofErr w:type="gramEnd"/>
            <w:r w:rsidRPr="00D23A2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23A21" w:rsidRPr="00D23A21" w:rsidTr="00FF1244">
        <w:trPr>
          <w:cantSplit/>
          <w:trHeight w:val="600"/>
          <w:jc w:val="center"/>
        </w:trPr>
        <w:tc>
          <w:tcPr>
            <w:tcW w:w="2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D23A21" w:rsidRDefault="00784937" w:rsidP="005D1B2B">
            <w:pPr>
              <w:widowControl w:val="0"/>
              <w:autoSpaceDE w:val="0"/>
              <w:autoSpaceDN w:val="0"/>
              <w:adjustRightInd w:val="0"/>
              <w:ind w:hanging="1294"/>
              <w:jc w:val="center"/>
              <w:rPr>
                <w:sz w:val="32"/>
                <w:szCs w:val="32"/>
              </w:rPr>
            </w:pPr>
            <w:r w:rsidRPr="00D23A21">
              <w:rPr>
                <w:b/>
                <w:sz w:val="32"/>
                <w:szCs w:val="32"/>
              </w:rPr>
              <w:t>ХХХХХ</w:t>
            </w:r>
            <w:r w:rsidR="000E2E7F" w:rsidRPr="00D23A21">
              <w:rPr>
                <w:b/>
                <w:sz w:val="32"/>
                <w:szCs w:val="32"/>
              </w:rPr>
              <w:t>─</w:t>
            </w:r>
          </w:p>
        </w:tc>
      </w:tr>
      <w:tr w:rsidR="00D23A21" w:rsidRPr="00D23A21" w:rsidTr="00FF1244">
        <w:trPr>
          <w:cantSplit/>
          <w:trHeight w:val="600"/>
          <w:jc w:val="center"/>
        </w:trPr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F1" w:rsidRPr="00D23A21" w:rsidRDefault="000E2E7F" w:rsidP="00947382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D23A21">
              <w:rPr>
                <w:b/>
                <w:sz w:val="32"/>
                <w:szCs w:val="32"/>
                <w:lang w:val="en-US"/>
              </w:rPr>
              <w:t>20</w:t>
            </w:r>
            <w:r w:rsidR="00BA0A1B" w:rsidRPr="00D23A21">
              <w:rPr>
                <w:b/>
                <w:sz w:val="32"/>
                <w:szCs w:val="32"/>
              </w:rPr>
              <w:t>2</w:t>
            </w:r>
            <w:r w:rsidR="000306F1">
              <w:rPr>
                <w:b/>
                <w:sz w:val="32"/>
                <w:szCs w:val="32"/>
              </w:rPr>
              <w:t>2</w:t>
            </w:r>
            <w:r w:rsidR="00947382" w:rsidRPr="00D23A21">
              <w:rPr>
                <w:b/>
                <w:sz w:val="32"/>
                <w:szCs w:val="32"/>
              </w:rPr>
              <w:t xml:space="preserve">  </w:t>
            </w:r>
          </w:p>
          <w:p w:rsidR="000E2E7F" w:rsidRPr="00D23A21" w:rsidRDefault="000E2E7F" w:rsidP="0078493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E2E7F" w:rsidRPr="00D23A21" w:rsidTr="00FF1244">
        <w:trPr>
          <w:cantSplit/>
          <w:trHeight w:val="375"/>
          <w:jc w:val="center"/>
        </w:trPr>
        <w:tc>
          <w:tcPr>
            <w:tcW w:w="98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2E7F" w:rsidRPr="00D23A21" w:rsidRDefault="000E2E7F" w:rsidP="00FF12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2E7F" w:rsidRPr="00D23A21" w:rsidRDefault="000E2E7F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50FC7" w:rsidRPr="00D23A21" w:rsidRDefault="00A50FC7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50FC7" w:rsidRPr="00D23A21" w:rsidRDefault="00A50FC7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50FC7" w:rsidRPr="00D23A21" w:rsidRDefault="00A50FC7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0E2E7F" w:rsidRPr="00D23A21" w:rsidRDefault="000E2E7F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A14880" w:rsidRPr="00D23A21" w:rsidRDefault="00A14880" w:rsidP="000E2E7F">
      <w:pPr>
        <w:shd w:val="clear" w:color="auto" w:fill="FFFFFF"/>
        <w:tabs>
          <w:tab w:val="center" w:pos="4962"/>
          <w:tab w:val="right" w:pos="9924"/>
        </w:tabs>
        <w:jc w:val="center"/>
        <w:rPr>
          <w:b/>
          <w:bCs/>
          <w:sz w:val="32"/>
          <w:szCs w:val="32"/>
        </w:rPr>
      </w:pPr>
    </w:p>
    <w:p w:rsidR="00033B4B" w:rsidRPr="00D23A21" w:rsidRDefault="00784937" w:rsidP="00E95F14">
      <w:pPr>
        <w:shd w:val="clear" w:color="auto" w:fill="FFFFFF"/>
        <w:jc w:val="center"/>
        <w:rPr>
          <w:b/>
          <w:bCs/>
          <w:sz w:val="32"/>
          <w:szCs w:val="32"/>
        </w:rPr>
      </w:pPr>
      <w:r w:rsidRPr="00D23A21">
        <w:rPr>
          <w:b/>
          <w:bCs/>
          <w:sz w:val="32"/>
          <w:szCs w:val="32"/>
        </w:rPr>
        <w:t>С</w:t>
      </w:r>
      <w:r w:rsidR="00A50FC7" w:rsidRPr="00D23A21">
        <w:rPr>
          <w:b/>
          <w:bCs/>
          <w:sz w:val="32"/>
          <w:szCs w:val="32"/>
        </w:rPr>
        <w:t>РЕДСТВА ОБУЧЕНИЯ И ВОСПИТАНИЯ</w:t>
      </w:r>
    </w:p>
    <w:p w:rsidR="00A50FC7" w:rsidRPr="00D23A21" w:rsidRDefault="00A50FC7" w:rsidP="00E95F14">
      <w:pPr>
        <w:shd w:val="clear" w:color="auto" w:fill="FFFFFF"/>
        <w:jc w:val="center"/>
        <w:rPr>
          <w:b/>
          <w:sz w:val="36"/>
          <w:szCs w:val="36"/>
        </w:rPr>
      </w:pPr>
    </w:p>
    <w:p w:rsidR="00BA0A1B" w:rsidRPr="00D23A21" w:rsidRDefault="00093049" w:rsidP="000E2E7F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D23A21">
        <w:rPr>
          <w:b/>
          <w:bCs/>
          <w:sz w:val="32"/>
          <w:szCs w:val="32"/>
        </w:rPr>
        <w:t xml:space="preserve">Общие требования безопасности </w:t>
      </w:r>
      <w:r w:rsidR="008865B1">
        <w:rPr>
          <w:b/>
          <w:bCs/>
          <w:sz w:val="32"/>
          <w:szCs w:val="32"/>
        </w:rPr>
        <w:t>и методы контроля</w:t>
      </w:r>
    </w:p>
    <w:p w:rsidR="0024220A" w:rsidRPr="00D23A21" w:rsidRDefault="0024220A" w:rsidP="000E2E7F">
      <w:pPr>
        <w:shd w:val="clear" w:color="auto" w:fill="FFFFFF"/>
        <w:jc w:val="center"/>
        <w:rPr>
          <w:b/>
          <w:bCs/>
          <w:strike/>
          <w:sz w:val="32"/>
          <w:szCs w:val="32"/>
        </w:rPr>
      </w:pPr>
    </w:p>
    <w:p w:rsidR="000E2E7F" w:rsidRPr="00D23A21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F3F39" w:rsidRPr="00D23A21" w:rsidRDefault="00BF3F39" w:rsidP="000E2E7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F3F39" w:rsidRPr="00D23A21" w:rsidRDefault="00BF3F39" w:rsidP="000E2E7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E2E7F" w:rsidRPr="00D23A21" w:rsidRDefault="000E2E7F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784937" w:rsidRPr="00D23A21" w:rsidRDefault="0078493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0E2E7F" w:rsidRPr="00D23A21" w:rsidRDefault="000E2E7F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0E2E7F" w:rsidRPr="00D23A21" w:rsidRDefault="000E2E7F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A50FC7" w:rsidRPr="00834662" w:rsidRDefault="00834662" w:rsidP="000E2E7F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4662">
        <w:rPr>
          <w:b/>
          <w:bCs/>
          <w:sz w:val="24"/>
          <w:szCs w:val="24"/>
        </w:rPr>
        <w:t>Издание официальное</w:t>
      </w:r>
    </w:p>
    <w:p w:rsidR="00A50FC7" w:rsidRDefault="00A50FC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112267" w:rsidRPr="00D23A21" w:rsidRDefault="0011226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A50FC7" w:rsidRPr="00D23A21" w:rsidRDefault="00A50FC7" w:rsidP="000E2E7F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p w:rsidR="00813C9D" w:rsidRPr="00D23A21" w:rsidRDefault="00813C9D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813C9D" w:rsidRPr="00D23A21" w:rsidRDefault="00813C9D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0E2E7F" w:rsidRPr="00D23A21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0E2E7F" w:rsidRPr="00D23A21" w:rsidRDefault="000E2E7F" w:rsidP="000E2E7F">
      <w:pPr>
        <w:shd w:val="clear" w:color="auto" w:fill="FFFFFF"/>
        <w:ind w:left="6"/>
        <w:jc w:val="center"/>
        <w:rPr>
          <w:b/>
          <w:bCs/>
          <w:i/>
          <w:iCs/>
          <w:sz w:val="22"/>
          <w:szCs w:val="22"/>
        </w:rPr>
      </w:pPr>
    </w:p>
    <w:p w:rsidR="000E2E7F" w:rsidRPr="00D23A21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D23A21">
        <w:rPr>
          <w:b/>
          <w:bCs/>
          <w:sz w:val="22"/>
          <w:szCs w:val="22"/>
        </w:rPr>
        <w:t>Москва</w:t>
      </w:r>
    </w:p>
    <w:p w:rsidR="000E2E7F" w:rsidRPr="00D23A21" w:rsidRDefault="00200ACD" w:rsidP="000E2E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D23A21">
        <w:rPr>
          <w:b/>
          <w:bCs/>
          <w:sz w:val="22"/>
          <w:szCs w:val="22"/>
        </w:rPr>
        <w:t>Российский институт стандартизации</w:t>
      </w:r>
    </w:p>
    <w:p w:rsidR="00F64F5C" w:rsidRPr="00D23A21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D23A21">
        <w:rPr>
          <w:b/>
          <w:bCs/>
          <w:sz w:val="22"/>
          <w:szCs w:val="22"/>
        </w:rPr>
        <w:t>20</w:t>
      </w:r>
      <w:r w:rsidR="00BA0A1B" w:rsidRPr="00D23A21">
        <w:rPr>
          <w:b/>
          <w:bCs/>
          <w:sz w:val="22"/>
          <w:szCs w:val="22"/>
        </w:rPr>
        <w:t>2</w:t>
      </w:r>
      <w:r w:rsidR="002012D5">
        <w:rPr>
          <w:b/>
          <w:bCs/>
          <w:sz w:val="22"/>
          <w:szCs w:val="22"/>
        </w:rPr>
        <w:t>2</w:t>
      </w:r>
      <w:r w:rsidR="003021B5" w:rsidRPr="00D23A21">
        <w:rPr>
          <w:b/>
          <w:bCs/>
          <w:sz w:val="22"/>
          <w:szCs w:val="22"/>
        </w:rPr>
        <w:t xml:space="preserve"> </w:t>
      </w:r>
    </w:p>
    <w:p w:rsidR="000E2E7F" w:rsidRPr="00D23A21" w:rsidRDefault="000E2E7F" w:rsidP="000E2E7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E2E7F" w:rsidRPr="00D23A21" w:rsidRDefault="000E2E7F" w:rsidP="000E2E7F">
      <w:pPr>
        <w:shd w:val="clear" w:color="auto" w:fill="FFFFFF"/>
        <w:jc w:val="center"/>
        <w:rPr>
          <w:b/>
          <w:bCs/>
          <w:spacing w:val="30"/>
        </w:rPr>
        <w:sectPr w:rsidR="000E2E7F" w:rsidRPr="00D23A21" w:rsidSect="000E2E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type w:val="nextColumn"/>
          <w:pgSz w:w="11906" w:h="16838" w:code="9"/>
          <w:pgMar w:top="1134" w:right="1134" w:bottom="1134" w:left="1134" w:header="567" w:footer="567" w:gutter="0"/>
          <w:pgNumType w:fmt="upperRoman" w:start="1"/>
          <w:cols w:space="708"/>
          <w:titlePg/>
          <w:docGrid w:linePitch="360"/>
        </w:sectPr>
      </w:pPr>
    </w:p>
    <w:p w:rsidR="00F64F5C" w:rsidRPr="00D23A21" w:rsidRDefault="00784937" w:rsidP="008C6B9E">
      <w:pPr>
        <w:shd w:val="clear" w:color="auto" w:fill="FFFFFF"/>
        <w:tabs>
          <w:tab w:val="left" w:pos="825"/>
          <w:tab w:val="center" w:pos="4816"/>
        </w:tabs>
        <w:spacing w:before="240" w:after="120" w:line="360" w:lineRule="auto"/>
        <w:rPr>
          <w:b/>
          <w:sz w:val="28"/>
          <w:szCs w:val="28"/>
        </w:rPr>
      </w:pPr>
      <w:r w:rsidRPr="00D23A21">
        <w:rPr>
          <w:b/>
          <w:sz w:val="24"/>
          <w:szCs w:val="24"/>
        </w:rPr>
        <w:lastRenderedPageBreak/>
        <w:tab/>
      </w:r>
      <w:r w:rsidRPr="00D23A21">
        <w:rPr>
          <w:b/>
          <w:sz w:val="24"/>
          <w:szCs w:val="24"/>
        </w:rPr>
        <w:tab/>
      </w:r>
      <w:r w:rsidR="00F64F5C" w:rsidRPr="00D23A21">
        <w:rPr>
          <w:b/>
          <w:sz w:val="28"/>
          <w:szCs w:val="28"/>
        </w:rPr>
        <w:t>Предисловие</w:t>
      </w:r>
    </w:p>
    <w:p w:rsidR="00A50FC7" w:rsidRPr="00D23A21" w:rsidRDefault="00A14880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  <w:r w:rsidRPr="00D23A21">
        <w:rPr>
          <w:sz w:val="24"/>
          <w:szCs w:val="24"/>
        </w:rPr>
        <w:t xml:space="preserve">1 </w:t>
      </w:r>
      <w:proofErr w:type="gramStart"/>
      <w:r w:rsidR="00834662">
        <w:rPr>
          <w:sz w:val="24"/>
          <w:szCs w:val="24"/>
        </w:rPr>
        <w:t>РАЗРАБОТАН</w:t>
      </w:r>
      <w:proofErr w:type="gramEnd"/>
      <w:r w:rsidRPr="00D23A21">
        <w:rPr>
          <w:sz w:val="24"/>
          <w:szCs w:val="24"/>
        </w:rPr>
        <w:t xml:space="preserve"> </w:t>
      </w:r>
      <w:r w:rsidR="00A50FC7" w:rsidRPr="00D23A21">
        <w:rPr>
          <w:rFonts w:cs="Arial"/>
          <w:sz w:val="24"/>
          <w:szCs w:val="24"/>
        </w:rPr>
        <w:t xml:space="preserve">Ассоциацией предприятий индустрии детских </w:t>
      </w:r>
      <w:r w:rsidR="00112267" w:rsidRPr="00D23A21">
        <w:rPr>
          <w:rFonts w:cs="Arial"/>
          <w:sz w:val="24"/>
          <w:szCs w:val="24"/>
        </w:rPr>
        <w:t>товаров «</w:t>
      </w:r>
      <w:r w:rsidR="00F309F7" w:rsidRPr="00D23A21">
        <w:rPr>
          <w:rFonts w:cs="Arial"/>
          <w:sz w:val="24"/>
          <w:szCs w:val="24"/>
        </w:rPr>
        <w:t xml:space="preserve">АИДТ» </w:t>
      </w:r>
      <w:r w:rsidR="00A50FC7" w:rsidRPr="00D23A21">
        <w:rPr>
          <w:rFonts w:cs="Arial"/>
          <w:sz w:val="24"/>
          <w:szCs w:val="24"/>
        </w:rPr>
        <w:t>(Ассоциаци</w:t>
      </w:r>
      <w:r w:rsidR="00834662">
        <w:rPr>
          <w:rFonts w:cs="Arial"/>
          <w:sz w:val="24"/>
          <w:szCs w:val="24"/>
        </w:rPr>
        <w:t>ей</w:t>
      </w:r>
      <w:r w:rsidR="00A50FC7" w:rsidRPr="00D23A21">
        <w:rPr>
          <w:rFonts w:cs="Arial"/>
          <w:sz w:val="24"/>
          <w:szCs w:val="24"/>
        </w:rPr>
        <w:t xml:space="preserve"> «АИДТ»)</w:t>
      </w:r>
    </w:p>
    <w:p w:rsidR="008C6B9E" w:rsidRPr="00D23A21" w:rsidRDefault="008C6B9E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</w:p>
    <w:p w:rsidR="00A50FC7" w:rsidRPr="00D23A21" w:rsidRDefault="00A14880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  <w:r w:rsidRPr="00D23A21">
        <w:rPr>
          <w:sz w:val="24"/>
          <w:szCs w:val="24"/>
        </w:rPr>
        <w:t xml:space="preserve">2 ВНЕСЕН </w:t>
      </w:r>
      <w:r w:rsidR="00A50FC7" w:rsidRPr="00D23A21">
        <w:rPr>
          <w:rFonts w:cs="Arial"/>
          <w:sz w:val="24"/>
          <w:szCs w:val="24"/>
        </w:rPr>
        <w:t>Техническим комитетом по стандартизации ТК 181 «</w:t>
      </w:r>
      <w:r w:rsidR="00A50FC7" w:rsidRPr="00D23A21">
        <w:rPr>
          <w:rFonts w:cs="Arial"/>
          <w:bCs/>
          <w:sz w:val="24"/>
          <w:szCs w:val="24"/>
        </w:rPr>
        <w:t>Игрушки и тов</w:t>
      </w:r>
      <w:r w:rsidR="00A50FC7" w:rsidRPr="00D23A21">
        <w:rPr>
          <w:rFonts w:cs="Arial"/>
          <w:bCs/>
          <w:sz w:val="24"/>
          <w:szCs w:val="24"/>
        </w:rPr>
        <w:t>а</w:t>
      </w:r>
      <w:r w:rsidR="00A50FC7" w:rsidRPr="00D23A21">
        <w:rPr>
          <w:rFonts w:cs="Arial"/>
          <w:bCs/>
          <w:sz w:val="24"/>
          <w:szCs w:val="24"/>
        </w:rPr>
        <w:t xml:space="preserve">ры для </w:t>
      </w:r>
      <w:proofErr w:type="spellStart"/>
      <w:r w:rsidR="00A50FC7" w:rsidRPr="00D23A21">
        <w:rPr>
          <w:rFonts w:cs="Arial"/>
          <w:bCs/>
          <w:sz w:val="24"/>
          <w:szCs w:val="24"/>
        </w:rPr>
        <w:t>дет</w:t>
      </w:r>
      <w:proofErr w:type="gramStart"/>
      <w:r w:rsidR="00A50FC7" w:rsidRPr="00D23A21">
        <w:rPr>
          <w:rFonts w:cs="Arial"/>
          <w:bCs/>
          <w:sz w:val="24"/>
          <w:szCs w:val="24"/>
        </w:rPr>
        <w:t>c</w:t>
      </w:r>
      <w:proofErr w:type="gramEnd"/>
      <w:r w:rsidR="00A50FC7" w:rsidRPr="00D23A21">
        <w:rPr>
          <w:rFonts w:cs="Arial"/>
          <w:bCs/>
          <w:sz w:val="24"/>
          <w:szCs w:val="24"/>
        </w:rPr>
        <w:t>тва</w:t>
      </w:r>
      <w:proofErr w:type="spellEnd"/>
      <w:r w:rsidR="00A50FC7" w:rsidRPr="00D23A21">
        <w:rPr>
          <w:rFonts w:cs="Arial"/>
          <w:sz w:val="24"/>
          <w:szCs w:val="24"/>
        </w:rPr>
        <w:t>»</w:t>
      </w:r>
    </w:p>
    <w:p w:rsidR="008C6B9E" w:rsidRPr="00D23A21" w:rsidRDefault="008C6B9E" w:rsidP="00A50FC7">
      <w:pPr>
        <w:pStyle w:val="af4"/>
        <w:spacing w:after="0" w:line="360" w:lineRule="auto"/>
        <w:ind w:firstLine="567"/>
        <w:jc w:val="both"/>
        <w:rPr>
          <w:rFonts w:cs="Arial"/>
          <w:sz w:val="24"/>
          <w:szCs w:val="24"/>
        </w:rPr>
      </w:pPr>
    </w:p>
    <w:p w:rsidR="00A14880" w:rsidRPr="00D23A21" w:rsidRDefault="00A14880" w:rsidP="00A50FC7">
      <w:pPr>
        <w:pStyle w:val="af4"/>
        <w:spacing w:after="0" w:line="360" w:lineRule="auto"/>
        <w:ind w:firstLine="567"/>
        <w:jc w:val="both"/>
        <w:rPr>
          <w:sz w:val="24"/>
          <w:szCs w:val="24"/>
        </w:rPr>
      </w:pPr>
      <w:r w:rsidRPr="00D23A21">
        <w:rPr>
          <w:sz w:val="24"/>
          <w:szCs w:val="24"/>
        </w:rPr>
        <w:t xml:space="preserve">3 </w:t>
      </w:r>
      <w:proofErr w:type="gramStart"/>
      <w:r w:rsidRPr="00D23A21">
        <w:rPr>
          <w:sz w:val="24"/>
          <w:szCs w:val="24"/>
        </w:rPr>
        <w:t>УТВЕРЖДЕН</w:t>
      </w:r>
      <w:proofErr w:type="gramEnd"/>
      <w:r w:rsidRPr="00D23A21">
        <w:rPr>
          <w:sz w:val="24"/>
          <w:szCs w:val="24"/>
        </w:rPr>
        <w:t xml:space="preserve"> И ВВЕДЕН В ДЕЙСТВИЕ Приказом Федерального агентства по техническому регулированию и метрологии от </w:t>
      </w:r>
      <w:r w:rsidR="000F37D1" w:rsidRPr="00D23A21">
        <w:rPr>
          <w:sz w:val="24"/>
          <w:szCs w:val="24"/>
        </w:rPr>
        <w:t xml:space="preserve">                                           </w:t>
      </w:r>
      <w:r w:rsidRPr="00D23A21">
        <w:rPr>
          <w:sz w:val="24"/>
          <w:szCs w:val="24"/>
        </w:rPr>
        <w:t>№</w:t>
      </w:r>
    </w:p>
    <w:p w:rsidR="008C6B9E" w:rsidRPr="00D23A21" w:rsidRDefault="008C6B9E" w:rsidP="00A50FC7">
      <w:pPr>
        <w:pStyle w:val="af4"/>
        <w:spacing w:after="0" w:line="360" w:lineRule="auto"/>
        <w:ind w:firstLine="567"/>
        <w:jc w:val="both"/>
        <w:rPr>
          <w:sz w:val="24"/>
          <w:szCs w:val="24"/>
        </w:rPr>
      </w:pPr>
    </w:p>
    <w:p w:rsidR="00A14880" w:rsidRPr="00D23A21" w:rsidRDefault="00A50FC7" w:rsidP="00A14880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D23A21">
        <w:rPr>
          <w:bCs/>
          <w:iCs/>
          <w:sz w:val="24"/>
          <w:szCs w:val="24"/>
        </w:rPr>
        <w:t>4</w:t>
      </w:r>
      <w:r w:rsidR="00A14880" w:rsidRPr="00D23A21">
        <w:rPr>
          <w:bCs/>
          <w:iCs/>
          <w:sz w:val="24"/>
          <w:szCs w:val="24"/>
        </w:rPr>
        <w:t xml:space="preserve"> ВВЕДЕН ВПЕРВЫЕ </w:t>
      </w:r>
    </w:p>
    <w:p w:rsidR="008C6B9E" w:rsidRPr="00D23A21" w:rsidRDefault="008C6B9E" w:rsidP="00A14880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</w:p>
    <w:p w:rsidR="005606D1" w:rsidRPr="00D23A21" w:rsidRDefault="005606D1" w:rsidP="00424286">
      <w:pPr>
        <w:tabs>
          <w:tab w:val="left" w:pos="1560"/>
        </w:tabs>
        <w:spacing w:line="360" w:lineRule="auto"/>
        <w:ind w:firstLine="567"/>
        <w:jc w:val="both"/>
        <w:rPr>
          <w:iCs/>
          <w:sz w:val="24"/>
          <w:szCs w:val="24"/>
        </w:rPr>
      </w:pPr>
      <w:r w:rsidRPr="00D23A21">
        <w:rPr>
          <w:i/>
          <w:iCs/>
          <w:sz w:val="24"/>
          <w:szCs w:val="24"/>
        </w:rPr>
        <w:t>Правила применения настоящего стандарта установлены в статье 26 Ф</w:t>
      </w:r>
      <w:r w:rsidRPr="00D23A21">
        <w:rPr>
          <w:i/>
          <w:iCs/>
          <w:sz w:val="24"/>
          <w:szCs w:val="24"/>
        </w:rPr>
        <w:t>е</w:t>
      </w:r>
      <w:r w:rsidRPr="00D23A21">
        <w:rPr>
          <w:i/>
          <w:iCs/>
          <w:sz w:val="24"/>
          <w:szCs w:val="24"/>
        </w:rPr>
        <w:t xml:space="preserve">дерального закона </w:t>
      </w:r>
      <w:bookmarkStart w:id="1" w:name="_Hlk2717330"/>
      <w:r w:rsidRPr="00D23A21">
        <w:rPr>
          <w:i/>
          <w:iCs/>
          <w:sz w:val="24"/>
          <w:szCs w:val="24"/>
        </w:rPr>
        <w:t>от 29 июня 2015 г. № 162-ФЗ</w:t>
      </w:r>
      <w:bookmarkEnd w:id="1"/>
      <w:r w:rsidRPr="00D23A21">
        <w:rPr>
          <w:i/>
          <w:iCs/>
          <w:sz w:val="24"/>
          <w:szCs w:val="24"/>
        </w:rPr>
        <w:t xml:space="preserve">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</w:t>
      </w:r>
      <w:r w:rsidR="004B1E08" w:rsidRPr="00D23A21">
        <w:rPr>
          <w:i/>
          <w:iCs/>
          <w:sz w:val="24"/>
          <w:szCs w:val="24"/>
        </w:rPr>
        <w:t xml:space="preserve">информационном </w:t>
      </w:r>
      <w:r w:rsidRPr="00D23A21">
        <w:rPr>
          <w:i/>
          <w:iCs/>
          <w:sz w:val="24"/>
          <w:szCs w:val="24"/>
        </w:rPr>
        <w:t>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</w:t>
      </w:r>
      <w:r w:rsidRPr="00D23A21">
        <w:rPr>
          <w:i/>
          <w:iCs/>
          <w:sz w:val="24"/>
          <w:szCs w:val="24"/>
        </w:rPr>
        <w:t>а</w:t>
      </w:r>
      <w:r w:rsidRPr="00D23A21">
        <w:rPr>
          <w:i/>
          <w:iCs/>
          <w:sz w:val="24"/>
          <w:szCs w:val="24"/>
        </w:rPr>
        <w:t>ционного указателя «Национальные стандарты». Соответствующая информ</w:t>
      </w:r>
      <w:r w:rsidRPr="00D23A21">
        <w:rPr>
          <w:i/>
          <w:iCs/>
          <w:sz w:val="24"/>
          <w:szCs w:val="24"/>
        </w:rPr>
        <w:t>а</w:t>
      </w:r>
      <w:r w:rsidRPr="00D23A21">
        <w:rPr>
          <w:i/>
          <w:iCs/>
          <w:sz w:val="24"/>
          <w:szCs w:val="24"/>
        </w:rPr>
        <w:t>ция, уведомление и тексты размещаются также в информационной системе о</w:t>
      </w:r>
      <w:r w:rsidRPr="00D23A21">
        <w:rPr>
          <w:i/>
          <w:iCs/>
          <w:sz w:val="24"/>
          <w:szCs w:val="24"/>
        </w:rPr>
        <w:t>б</w:t>
      </w:r>
      <w:r w:rsidRPr="00D23A21">
        <w:rPr>
          <w:i/>
          <w:iCs/>
          <w:sz w:val="24"/>
          <w:szCs w:val="24"/>
        </w:rPr>
        <w:t>щего пользования — на официальном сайте Федерального агентства по техн</w:t>
      </w:r>
      <w:r w:rsidRPr="00D23A21">
        <w:rPr>
          <w:i/>
          <w:iCs/>
          <w:sz w:val="24"/>
          <w:szCs w:val="24"/>
        </w:rPr>
        <w:t>и</w:t>
      </w:r>
      <w:r w:rsidRPr="00D23A21">
        <w:rPr>
          <w:i/>
          <w:iCs/>
          <w:sz w:val="24"/>
          <w:szCs w:val="24"/>
        </w:rPr>
        <w:t>ческому регулированию и метрологии в сети Интернет (</w:t>
      </w:r>
      <w:r w:rsidR="000232D9" w:rsidRPr="00D23A21">
        <w:rPr>
          <w:i/>
          <w:iCs/>
          <w:sz w:val="24"/>
          <w:szCs w:val="24"/>
          <w:lang w:val="en-US"/>
        </w:rPr>
        <w:t>www</w:t>
      </w:r>
      <w:r w:rsidR="000232D9" w:rsidRPr="00D23A21">
        <w:rPr>
          <w:i/>
          <w:iCs/>
          <w:sz w:val="24"/>
          <w:szCs w:val="24"/>
        </w:rPr>
        <w:t>.</w:t>
      </w:r>
      <w:proofErr w:type="spellStart"/>
      <w:r w:rsidR="00112267">
        <w:rPr>
          <w:i/>
          <w:iCs/>
          <w:sz w:val="24"/>
          <w:szCs w:val="24"/>
          <w:lang w:val="en-US"/>
        </w:rPr>
        <w:t>rst</w:t>
      </w:r>
      <w:proofErr w:type="spellEnd"/>
      <w:r w:rsidR="00112267" w:rsidRPr="00112267">
        <w:rPr>
          <w:i/>
          <w:iCs/>
          <w:sz w:val="24"/>
          <w:szCs w:val="24"/>
        </w:rPr>
        <w:t>.</w:t>
      </w:r>
      <w:proofErr w:type="spellStart"/>
      <w:r w:rsidR="00112267">
        <w:rPr>
          <w:i/>
          <w:iCs/>
          <w:sz w:val="24"/>
          <w:szCs w:val="24"/>
          <w:lang w:val="en-US"/>
        </w:rPr>
        <w:t>gov</w:t>
      </w:r>
      <w:proofErr w:type="spellEnd"/>
      <w:r w:rsidRPr="00D23A21">
        <w:rPr>
          <w:i/>
          <w:iCs/>
          <w:sz w:val="24"/>
          <w:szCs w:val="24"/>
        </w:rPr>
        <w:t>.</w:t>
      </w:r>
      <w:proofErr w:type="spellStart"/>
      <w:r w:rsidRPr="00D23A21">
        <w:rPr>
          <w:i/>
          <w:iCs/>
          <w:sz w:val="24"/>
          <w:szCs w:val="24"/>
        </w:rPr>
        <w:t>ru</w:t>
      </w:r>
      <w:proofErr w:type="spellEnd"/>
      <w:r w:rsidRPr="00D23A21">
        <w:rPr>
          <w:i/>
          <w:iCs/>
          <w:sz w:val="24"/>
          <w:szCs w:val="24"/>
        </w:rPr>
        <w:t>)</w:t>
      </w:r>
    </w:p>
    <w:p w:rsidR="00654703" w:rsidRPr="00D23A21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sz w:val="24"/>
          <w:szCs w:val="24"/>
        </w:rPr>
      </w:pPr>
    </w:p>
    <w:p w:rsidR="00654703" w:rsidRPr="00D23A21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sz w:val="24"/>
          <w:szCs w:val="24"/>
        </w:rPr>
      </w:pPr>
    </w:p>
    <w:p w:rsidR="00654703" w:rsidRPr="00D23A21" w:rsidRDefault="00654703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sz w:val="24"/>
          <w:szCs w:val="24"/>
        </w:rPr>
      </w:pPr>
    </w:p>
    <w:p w:rsidR="005606D1" w:rsidRPr="00D23A21" w:rsidRDefault="00424286" w:rsidP="00BC2909">
      <w:pPr>
        <w:tabs>
          <w:tab w:val="left" w:pos="1560"/>
        </w:tabs>
        <w:spacing w:line="360" w:lineRule="auto"/>
        <w:ind w:firstLine="567"/>
        <w:jc w:val="right"/>
        <w:rPr>
          <w:iCs/>
          <w:sz w:val="24"/>
          <w:szCs w:val="24"/>
        </w:rPr>
      </w:pPr>
      <w:r w:rsidRPr="00D23A21">
        <w:rPr>
          <w:iCs/>
          <w:sz w:val="24"/>
          <w:szCs w:val="24"/>
        </w:rPr>
        <w:sym w:font="Symbol" w:char="00D3"/>
      </w:r>
      <w:r w:rsidRPr="00D23A21">
        <w:rPr>
          <w:iCs/>
          <w:sz w:val="24"/>
          <w:szCs w:val="24"/>
        </w:rPr>
        <w:t xml:space="preserve"> </w:t>
      </w:r>
      <w:r w:rsidR="00200ACD" w:rsidRPr="00D23A21">
        <w:rPr>
          <w:iCs/>
          <w:sz w:val="24"/>
          <w:szCs w:val="24"/>
        </w:rPr>
        <w:t>О</w:t>
      </w:r>
      <w:r w:rsidR="005B3662" w:rsidRPr="00D23A21">
        <w:rPr>
          <w:iCs/>
          <w:sz w:val="24"/>
          <w:szCs w:val="24"/>
        </w:rPr>
        <w:t>формление</w:t>
      </w:r>
      <w:r w:rsidR="00200ACD" w:rsidRPr="00D23A21">
        <w:rPr>
          <w:iCs/>
          <w:sz w:val="24"/>
          <w:szCs w:val="24"/>
        </w:rPr>
        <w:t>. ФГБУ «РСТ»</w:t>
      </w:r>
      <w:r w:rsidR="00E46063" w:rsidRPr="00D23A21">
        <w:rPr>
          <w:iCs/>
          <w:sz w:val="24"/>
          <w:szCs w:val="24"/>
        </w:rPr>
        <w:t>,</w:t>
      </w:r>
      <w:r w:rsidR="005B3662" w:rsidRPr="00D23A21">
        <w:rPr>
          <w:iCs/>
          <w:sz w:val="24"/>
          <w:szCs w:val="24"/>
        </w:rPr>
        <w:t xml:space="preserve"> </w:t>
      </w:r>
      <w:r w:rsidR="00702D34" w:rsidRPr="00D23A21">
        <w:rPr>
          <w:iCs/>
          <w:sz w:val="24"/>
          <w:szCs w:val="24"/>
        </w:rPr>
        <w:t>202</w:t>
      </w:r>
      <w:r w:rsidR="000306F1">
        <w:rPr>
          <w:iCs/>
          <w:sz w:val="24"/>
          <w:szCs w:val="24"/>
        </w:rPr>
        <w:t>2</w:t>
      </w:r>
      <w:r w:rsidR="00A50FC7" w:rsidRPr="00D23A21">
        <w:rPr>
          <w:iCs/>
          <w:sz w:val="24"/>
          <w:szCs w:val="24"/>
        </w:rPr>
        <w:t xml:space="preserve">  </w:t>
      </w:r>
    </w:p>
    <w:p w:rsidR="00AD50D3" w:rsidRPr="00D23A21" w:rsidRDefault="005606D1" w:rsidP="00773D84">
      <w:pPr>
        <w:shd w:val="clear" w:color="auto" w:fill="FFFFFF"/>
        <w:tabs>
          <w:tab w:val="right" w:pos="567"/>
        </w:tabs>
        <w:spacing w:line="360" w:lineRule="auto"/>
        <w:ind w:firstLine="567"/>
        <w:jc w:val="both"/>
        <w:rPr>
          <w:b/>
          <w:bCs/>
          <w:spacing w:val="60"/>
        </w:rPr>
      </w:pPr>
      <w:r w:rsidRPr="00D23A21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D02209" w:rsidRPr="00D23A21" w:rsidRDefault="00D02209" w:rsidP="0078335D">
      <w:pPr>
        <w:shd w:val="clear" w:color="auto" w:fill="FFFFFF"/>
        <w:ind w:firstLine="567"/>
        <w:jc w:val="both"/>
        <w:rPr>
          <w:b/>
          <w:bCs/>
          <w:spacing w:val="60"/>
        </w:rPr>
        <w:sectPr w:rsidR="00D02209" w:rsidRPr="00D23A21" w:rsidSect="00BC2909">
          <w:footerReference w:type="even" r:id="rId16"/>
          <w:footerReference w:type="default" r:id="rId17"/>
          <w:footnotePr>
            <w:numRestart w:val="eachPage"/>
          </w:footnotePr>
          <w:pgSz w:w="11900" w:h="16840"/>
          <w:pgMar w:top="1134" w:right="1134" w:bottom="1134" w:left="1134" w:header="851" w:footer="851" w:gutter="0"/>
          <w:pgNumType w:fmt="upperRoman" w:start="2"/>
          <w:cols w:space="720"/>
          <w:docGrid w:linePitch="272"/>
        </w:sectPr>
      </w:pPr>
    </w:p>
    <w:p w:rsidR="00960532" w:rsidRPr="00D23A21" w:rsidRDefault="00960532" w:rsidP="0078335D">
      <w:pPr>
        <w:shd w:val="clear" w:color="auto" w:fill="FFFFFF"/>
        <w:ind w:firstLine="567"/>
        <w:jc w:val="both"/>
        <w:rPr>
          <w:b/>
          <w:bCs/>
          <w:spacing w:val="60"/>
          <w:sz w:val="2"/>
          <w:szCs w:val="2"/>
        </w:rPr>
      </w:pPr>
    </w:p>
    <w:p w:rsidR="009A0C22" w:rsidRPr="00D23A21" w:rsidRDefault="009A0C22" w:rsidP="00395803">
      <w:pPr>
        <w:shd w:val="clear" w:color="auto" w:fill="FFFFFF"/>
        <w:spacing w:after="120"/>
        <w:jc w:val="center"/>
        <w:rPr>
          <w:b/>
          <w:bCs/>
          <w:spacing w:val="50"/>
          <w:sz w:val="24"/>
          <w:szCs w:val="24"/>
        </w:rPr>
      </w:pPr>
    </w:p>
    <w:p w:rsidR="00F64F5C" w:rsidRPr="00D23A21" w:rsidRDefault="00F64F5C" w:rsidP="00395803">
      <w:pPr>
        <w:shd w:val="clear" w:color="auto" w:fill="FFFFFF"/>
        <w:spacing w:after="120"/>
        <w:jc w:val="center"/>
        <w:rPr>
          <w:b/>
          <w:bCs/>
          <w:spacing w:val="50"/>
          <w:sz w:val="24"/>
          <w:szCs w:val="24"/>
        </w:rPr>
      </w:pPr>
      <w:r w:rsidRPr="00D23A21">
        <w:rPr>
          <w:b/>
          <w:bCs/>
          <w:spacing w:val="50"/>
          <w:sz w:val="24"/>
          <w:szCs w:val="24"/>
        </w:rPr>
        <w:t>НАЦИОНАЛЬНЫЙ</w:t>
      </w:r>
      <w:r w:rsidR="00395803" w:rsidRPr="00D23A21">
        <w:rPr>
          <w:b/>
          <w:bCs/>
          <w:spacing w:val="50"/>
          <w:sz w:val="24"/>
          <w:szCs w:val="24"/>
        </w:rPr>
        <w:t xml:space="preserve"> </w:t>
      </w:r>
      <w:r w:rsidRPr="00D23A21">
        <w:rPr>
          <w:b/>
          <w:bCs/>
          <w:spacing w:val="50"/>
          <w:sz w:val="24"/>
          <w:szCs w:val="24"/>
        </w:rPr>
        <w:t xml:space="preserve"> </w:t>
      </w:r>
      <w:r w:rsidRPr="00D23A21">
        <w:rPr>
          <w:b/>
          <w:spacing w:val="50"/>
          <w:sz w:val="24"/>
          <w:szCs w:val="24"/>
        </w:rPr>
        <w:t>СТАНДАРТ</w:t>
      </w:r>
      <w:r w:rsidR="00395803" w:rsidRPr="00D23A21">
        <w:rPr>
          <w:b/>
          <w:spacing w:val="50"/>
          <w:sz w:val="24"/>
          <w:szCs w:val="24"/>
        </w:rPr>
        <w:t xml:space="preserve"> </w:t>
      </w:r>
      <w:r w:rsidRPr="00D23A21">
        <w:rPr>
          <w:b/>
          <w:spacing w:val="50"/>
          <w:sz w:val="24"/>
          <w:szCs w:val="24"/>
        </w:rPr>
        <w:t xml:space="preserve"> РОССИ</w:t>
      </w:r>
      <w:r w:rsidR="00960532" w:rsidRPr="00D23A21">
        <w:rPr>
          <w:b/>
          <w:spacing w:val="50"/>
          <w:sz w:val="24"/>
          <w:szCs w:val="24"/>
        </w:rPr>
        <w:t>Й</w:t>
      </w:r>
      <w:r w:rsidRPr="00D23A21">
        <w:rPr>
          <w:b/>
          <w:spacing w:val="50"/>
          <w:sz w:val="24"/>
          <w:szCs w:val="24"/>
        </w:rPr>
        <w:t>СКОЙ</w:t>
      </w:r>
      <w:r w:rsidR="00395803" w:rsidRPr="00D23A21">
        <w:rPr>
          <w:b/>
          <w:spacing w:val="50"/>
          <w:sz w:val="24"/>
          <w:szCs w:val="24"/>
        </w:rPr>
        <w:t xml:space="preserve"> </w:t>
      </w:r>
      <w:r w:rsidR="00575751" w:rsidRPr="00D23A21">
        <w:rPr>
          <w:b/>
          <w:spacing w:val="50"/>
          <w:sz w:val="24"/>
          <w:szCs w:val="24"/>
        </w:rPr>
        <w:t xml:space="preserve"> </w:t>
      </w:r>
      <w:r w:rsidRPr="00D23A21">
        <w:rPr>
          <w:b/>
          <w:bCs/>
          <w:spacing w:val="50"/>
          <w:sz w:val="24"/>
          <w:szCs w:val="24"/>
        </w:rPr>
        <w:t>ФЕДЕРАЦИИ</w:t>
      </w:r>
    </w:p>
    <w:tbl>
      <w:tblPr>
        <w:tblW w:w="0" w:type="auto"/>
        <w:tblBorders>
          <w:top w:val="single" w:sz="12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D23A21" w:rsidRPr="00787F5D" w:rsidTr="00E40105">
        <w:trPr>
          <w:trHeight w:val="1497"/>
        </w:trPr>
        <w:tc>
          <w:tcPr>
            <w:tcW w:w="9857" w:type="dxa"/>
          </w:tcPr>
          <w:p w:rsidR="00784937" w:rsidRPr="00D23A21" w:rsidRDefault="00784937" w:rsidP="00784937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</w:p>
          <w:p w:rsidR="00784937" w:rsidRPr="00D23A21" w:rsidRDefault="00784937" w:rsidP="00784937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D23A21">
              <w:rPr>
                <w:b/>
                <w:bCs/>
                <w:sz w:val="32"/>
                <w:szCs w:val="32"/>
              </w:rPr>
              <w:t>С</w:t>
            </w:r>
            <w:r w:rsidR="006A651C" w:rsidRPr="00D23A21">
              <w:rPr>
                <w:b/>
                <w:bCs/>
                <w:sz w:val="32"/>
                <w:szCs w:val="32"/>
              </w:rPr>
              <w:t>РЕДСТВА ОБУЧЕНИЯ И ВОСПИТАНИЯ</w:t>
            </w:r>
          </w:p>
          <w:p w:rsidR="00784937" w:rsidRPr="00D23A21" w:rsidRDefault="00784937" w:rsidP="0078493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784937" w:rsidRPr="008865B1" w:rsidRDefault="00F110F7" w:rsidP="00784937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D23A21">
              <w:rPr>
                <w:b/>
                <w:bCs/>
                <w:sz w:val="32"/>
                <w:szCs w:val="32"/>
              </w:rPr>
              <w:t>Общие требования безопасности</w:t>
            </w:r>
            <w:r w:rsidR="008865B1">
              <w:rPr>
                <w:b/>
                <w:bCs/>
                <w:sz w:val="32"/>
                <w:szCs w:val="32"/>
              </w:rPr>
              <w:t xml:space="preserve"> и методы контроля</w:t>
            </w:r>
          </w:p>
          <w:p w:rsidR="000E4C92" w:rsidRPr="00D23A21" w:rsidRDefault="000E4C92" w:rsidP="000E4C92">
            <w:pPr>
              <w:jc w:val="center"/>
              <w:rPr>
                <w:b/>
                <w:sz w:val="24"/>
                <w:szCs w:val="24"/>
              </w:rPr>
            </w:pPr>
          </w:p>
          <w:p w:rsidR="000E4C92" w:rsidRPr="00D23A21" w:rsidRDefault="000E4C92" w:rsidP="000E4C92">
            <w:pPr>
              <w:jc w:val="center"/>
              <w:rPr>
                <w:b/>
                <w:sz w:val="24"/>
                <w:szCs w:val="24"/>
              </w:rPr>
            </w:pPr>
          </w:p>
          <w:p w:rsidR="0078238C" w:rsidRPr="00D23A21" w:rsidRDefault="00A50FC7" w:rsidP="008865B1">
            <w:pPr>
              <w:spacing w:after="240" w:line="360" w:lineRule="auto"/>
              <w:contextualSpacing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D23A21">
              <w:rPr>
                <w:rFonts w:eastAsia="Batang"/>
                <w:sz w:val="24"/>
                <w:szCs w:val="24"/>
                <w:lang w:val="en-US"/>
              </w:rPr>
              <w:t>Means of education and upbringing.</w:t>
            </w:r>
            <w:r w:rsidR="00DF182B" w:rsidRPr="00D23A21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="00F110F7" w:rsidRPr="00D23A21">
              <w:rPr>
                <w:rFonts w:eastAsia="Batang"/>
                <w:sz w:val="24"/>
                <w:szCs w:val="24"/>
                <w:lang w:val="en-US"/>
              </w:rPr>
              <w:t xml:space="preserve">General safety requirements </w:t>
            </w:r>
            <w:r w:rsidR="008865B1">
              <w:rPr>
                <w:rFonts w:eastAsia="Batang"/>
                <w:sz w:val="24"/>
                <w:szCs w:val="24"/>
                <w:lang w:val="en-US"/>
              </w:rPr>
              <w:t>and control methods</w:t>
            </w:r>
          </w:p>
        </w:tc>
      </w:tr>
    </w:tbl>
    <w:p w:rsidR="005606D1" w:rsidRPr="00D23A21" w:rsidRDefault="00CC3827" w:rsidP="00CC3827">
      <w:pPr>
        <w:shd w:val="clear" w:color="auto" w:fill="FFFFFF"/>
        <w:tabs>
          <w:tab w:val="left" w:pos="8364"/>
        </w:tabs>
        <w:spacing w:before="120"/>
        <w:jc w:val="right"/>
        <w:rPr>
          <w:b/>
        </w:rPr>
      </w:pPr>
      <w:r w:rsidRPr="00D23A21">
        <w:rPr>
          <w:b/>
          <w:sz w:val="22"/>
          <w:szCs w:val="22"/>
        </w:rPr>
        <w:t>Дата введения – 20</w:t>
      </w:r>
      <w:r w:rsidR="00834662">
        <w:rPr>
          <w:b/>
          <w:sz w:val="22"/>
          <w:szCs w:val="22"/>
        </w:rPr>
        <w:t xml:space="preserve">    </w:t>
      </w:r>
      <w:r w:rsidRPr="00D23A21">
        <w:rPr>
          <w:b/>
          <w:sz w:val="22"/>
          <w:szCs w:val="22"/>
        </w:rPr>
        <w:t xml:space="preserve"> –</w:t>
      </w:r>
      <w:r w:rsidR="00834662">
        <w:rPr>
          <w:b/>
          <w:sz w:val="22"/>
          <w:szCs w:val="22"/>
        </w:rPr>
        <w:t xml:space="preserve">     </w:t>
      </w:r>
      <w:r w:rsidRPr="00D23A21">
        <w:rPr>
          <w:b/>
          <w:sz w:val="22"/>
          <w:szCs w:val="22"/>
        </w:rPr>
        <w:t xml:space="preserve">– </w:t>
      </w:r>
      <w:r w:rsidR="00834662">
        <w:rPr>
          <w:b/>
          <w:sz w:val="22"/>
          <w:szCs w:val="22"/>
        </w:rPr>
        <w:t xml:space="preserve">      </w:t>
      </w:r>
    </w:p>
    <w:p w:rsidR="005606D1" w:rsidRPr="00D23A21" w:rsidRDefault="005606D1" w:rsidP="003A2004">
      <w:pPr>
        <w:shd w:val="clear" w:color="auto" w:fill="FFFFFF"/>
        <w:spacing w:line="348" w:lineRule="auto"/>
        <w:ind w:firstLine="510"/>
        <w:rPr>
          <w:b/>
        </w:rPr>
      </w:pPr>
    </w:p>
    <w:p w:rsidR="005606D1" w:rsidRPr="00D23A21" w:rsidRDefault="005606D1" w:rsidP="00E15877">
      <w:pPr>
        <w:spacing w:before="240" w:after="120" w:line="360" w:lineRule="auto"/>
        <w:ind w:firstLine="510"/>
        <w:jc w:val="both"/>
        <w:outlineLvl w:val="0"/>
        <w:rPr>
          <w:rFonts w:eastAsia="Calibri"/>
          <w:b/>
          <w:sz w:val="28"/>
          <w:szCs w:val="28"/>
        </w:rPr>
      </w:pPr>
      <w:r w:rsidRPr="00D23A21">
        <w:rPr>
          <w:rFonts w:eastAsia="Calibri"/>
          <w:b/>
          <w:sz w:val="28"/>
          <w:szCs w:val="28"/>
        </w:rPr>
        <w:t>1 Область применения</w:t>
      </w:r>
    </w:p>
    <w:p w:rsidR="00973C4C" w:rsidRPr="000306F1" w:rsidRDefault="000F1999" w:rsidP="000F1999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0306F1">
        <w:rPr>
          <w:sz w:val="24"/>
          <w:szCs w:val="24"/>
        </w:rPr>
        <w:t>Настоящий стандарт устанавливает общие требования безопасности средств обучения и воспитания, являющихся объектами, используемыми в образовательном процессе в качестве носителей учебной информации и инструментов деятельности педагога и обучающихся для достижения поставленных целей обучения, воспитания и развития</w:t>
      </w:r>
      <w:r w:rsidR="000306F1" w:rsidRPr="000306F1">
        <w:rPr>
          <w:sz w:val="24"/>
          <w:szCs w:val="24"/>
        </w:rPr>
        <w:t>, и методы их контроля</w:t>
      </w:r>
      <w:r w:rsidRPr="000306F1">
        <w:rPr>
          <w:sz w:val="24"/>
          <w:szCs w:val="24"/>
        </w:rPr>
        <w:t xml:space="preserve">. </w:t>
      </w:r>
    </w:p>
    <w:p w:rsidR="000F1999" w:rsidRPr="000F1999" w:rsidRDefault="000F1999" w:rsidP="000F1999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0306F1">
        <w:rPr>
          <w:sz w:val="24"/>
          <w:szCs w:val="24"/>
        </w:rPr>
        <w:t>Настоящий стандарт распространяется на мебель, игрушки, печатную проду</w:t>
      </w:r>
      <w:r w:rsidRPr="000306F1">
        <w:rPr>
          <w:sz w:val="24"/>
          <w:szCs w:val="24"/>
        </w:rPr>
        <w:t>к</w:t>
      </w:r>
      <w:r w:rsidRPr="000306F1">
        <w:rPr>
          <w:sz w:val="24"/>
          <w:szCs w:val="24"/>
        </w:rPr>
        <w:t>цию</w:t>
      </w:r>
      <w:r w:rsidR="007473A8" w:rsidRPr="000306F1">
        <w:rPr>
          <w:sz w:val="24"/>
          <w:szCs w:val="24"/>
        </w:rPr>
        <w:t>,</w:t>
      </w:r>
      <w:r w:rsidRPr="000306F1">
        <w:rPr>
          <w:sz w:val="24"/>
          <w:szCs w:val="24"/>
        </w:rPr>
        <w:t xml:space="preserve"> учебные издания</w:t>
      </w:r>
      <w:r w:rsidR="007473A8" w:rsidRPr="000306F1">
        <w:rPr>
          <w:sz w:val="24"/>
          <w:szCs w:val="24"/>
        </w:rPr>
        <w:t xml:space="preserve"> и</w:t>
      </w:r>
      <w:r w:rsidR="007473A8" w:rsidRPr="000306F1">
        <w:rPr>
          <w:rFonts w:eastAsia="TimesNewRomanPSMT"/>
          <w:sz w:val="24"/>
          <w:szCs w:val="24"/>
        </w:rPr>
        <w:t xml:space="preserve"> электронные средства, используемые для средств обучения</w:t>
      </w:r>
      <w:r w:rsidR="007473A8" w:rsidRPr="000306F1">
        <w:rPr>
          <w:sz w:val="24"/>
          <w:szCs w:val="24"/>
        </w:rPr>
        <w:t xml:space="preserve"> и воспитания</w:t>
      </w:r>
      <w:r w:rsidR="008F08E7" w:rsidRPr="000306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2F4A" w:rsidRPr="000F1999" w:rsidRDefault="00402F4A" w:rsidP="000F1999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rFonts w:eastAsia="Calibri"/>
          <w:b/>
          <w:bCs/>
          <w:sz w:val="28"/>
          <w:szCs w:val="28"/>
        </w:rPr>
      </w:pPr>
      <w:r w:rsidRPr="000F1999">
        <w:rPr>
          <w:b/>
          <w:bCs/>
          <w:sz w:val="28"/>
          <w:szCs w:val="28"/>
        </w:rPr>
        <w:t>2 Нормативные</w:t>
      </w:r>
      <w:r w:rsidRPr="000F1999">
        <w:rPr>
          <w:rFonts w:eastAsia="Calibri"/>
          <w:b/>
          <w:bCs/>
          <w:sz w:val="28"/>
          <w:szCs w:val="28"/>
        </w:rPr>
        <w:t xml:space="preserve"> ссылки</w:t>
      </w:r>
    </w:p>
    <w:p w:rsidR="00402F4A" w:rsidRPr="002063E9" w:rsidRDefault="00402F4A" w:rsidP="005D1426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2063E9">
        <w:rPr>
          <w:sz w:val="24"/>
          <w:szCs w:val="24"/>
        </w:rPr>
        <w:t>В настоящем стандарте использованы нормативные ссылки на следующие стандарты:</w:t>
      </w:r>
    </w:p>
    <w:p w:rsidR="00CA55BC" w:rsidRPr="002063E9" w:rsidRDefault="00CA55BC" w:rsidP="00CA55BC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2063E9">
        <w:rPr>
          <w:sz w:val="24"/>
          <w:szCs w:val="24"/>
        </w:rPr>
        <w:t xml:space="preserve">ГОСТ 427 Линейки измерительные металлические. Технические условия </w:t>
      </w:r>
    </w:p>
    <w:p w:rsidR="00B97A2E" w:rsidRPr="002063E9" w:rsidRDefault="00B97A2E" w:rsidP="00CA55BC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2063E9">
        <w:rPr>
          <w:sz w:val="24"/>
          <w:szCs w:val="24"/>
        </w:rPr>
        <w:t>ГОСТ 16371 М</w:t>
      </w:r>
      <w:r w:rsidR="00436A0E" w:rsidRPr="002063E9">
        <w:rPr>
          <w:sz w:val="24"/>
          <w:szCs w:val="24"/>
        </w:rPr>
        <w:t>ебель</w:t>
      </w:r>
      <w:r w:rsidRPr="002063E9">
        <w:rPr>
          <w:sz w:val="24"/>
          <w:szCs w:val="24"/>
        </w:rPr>
        <w:t>. Общие технические условия</w:t>
      </w:r>
    </w:p>
    <w:p w:rsidR="00DF266E" w:rsidRPr="002063E9" w:rsidRDefault="00DF266E" w:rsidP="00CA55BC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bCs/>
          <w:iCs/>
          <w:sz w:val="24"/>
          <w:szCs w:val="24"/>
        </w:rPr>
      </w:pPr>
      <w:r w:rsidRPr="002063E9">
        <w:rPr>
          <w:bCs/>
          <w:iCs/>
          <w:sz w:val="24"/>
          <w:szCs w:val="24"/>
        </w:rPr>
        <w:t>ГОСТ 13494 Транспортиры геодезические. Технические условия</w:t>
      </w:r>
    </w:p>
    <w:p w:rsidR="00F24CA7" w:rsidRDefault="00F24CA7" w:rsidP="00CA55BC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bCs/>
          <w:iCs/>
          <w:sz w:val="24"/>
          <w:szCs w:val="24"/>
        </w:rPr>
      </w:pPr>
      <w:r w:rsidRPr="00834662">
        <w:rPr>
          <w:color w:val="FF0000"/>
          <w:sz w:val="24"/>
          <w:szCs w:val="24"/>
        </w:rPr>
        <w:t>ГОСТ ХХХХ—2022 Издания книжные и журнальные для детей и подростков. Г</w:t>
      </w:r>
      <w:r w:rsidRPr="00834662">
        <w:rPr>
          <w:color w:val="FF0000"/>
          <w:sz w:val="24"/>
          <w:szCs w:val="24"/>
        </w:rPr>
        <w:t>и</w:t>
      </w:r>
      <w:r w:rsidRPr="00834662">
        <w:rPr>
          <w:color w:val="FF0000"/>
          <w:sz w:val="24"/>
          <w:szCs w:val="24"/>
        </w:rPr>
        <w:t>гиенические требования и методы контроля</w:t>
      </w:r>
      <w:r w:rsidRPr="002063E9">
        <w:rPr>
          <w:bCs/>
          <w:iCs/>
          <w:sz w:val="24"/>
          <w:szCs w:val="24"/>
        </w:rPr>
        <w:t xml:space="preserve"> </w:t>
      </w:r>
    </w:p>
    <w:p w:rsidR="006C7FAD" w:rsidRPr="002063E9" w:rsidRDefault="006C7FAD" w:rsidP="00CA55BC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2063E9">
        <w:rPr>
          <w:bCs/>
          <w:iCs/>
          <w:sz w:val="24"/>
          <w:szCs w:val="24"/>
        </w:rPr>
        <w:t xml:space="preserve">ГОСТ </w:t>
      </w:r>
      <w:proofErr w:type="gramStart"/>
      <w:r w:rsidR="00F24CA7">
        <w:rPr>
          <w:bCs/>
          <w:iCs/>
          <w:sz w:val="24"/>
          <w:szCs w:val="24"/>
        </w:rPr>
        <w:t>Р</w:t>
      </w:r>
      <w:proofErr w:type="gramEnd"/>
      <w:r w:rsidR="00F24CA7">
        <w:rPr>
          <w:bCs/>
          <w:iCs/>
          <w:sz w:val="24"/>
          <w:szCs w:val="24"/>
        </w:rPr>
        <w:t xml:space="preserve"> 53</w:t>
      </w:r>
      <w:r w:rsidR="00834662" w:rsidRPr="002063E9">
        <w:rPr>
          <w:bCs/>
          <w:iCs/>
          <w:sz w:val="24"/>
          <w:szCs w:val="24"/>
        </w:rPr>
        <w:t>228</w:t>
      </w:r>
      <w:r w:rsidR="002063E9" w:rsidRPr="002063E9">
        <w:rPr>
          <w:sz w:val="24"/>
          <w:szCs w:val="24"/>
        </w:rPr>
        <w:t>—2008</w:t>
      </w:r>
      <w:r w:rsidRPr="002063E9">
        <w:rPr>
          <w:bCs/>
          <w:iCs/>
          <w:sz w:val="24"/>
          <w:szCs w:val="24"/>
        </w:rPr>
        <w:t xml:space="preserve"> Весы </w:t>
      </w:r>
      <w:r w:rsidR="00791375" w:rsidRPr="002063E9">
        <w:rPr>
          <w:bCs/>
          <w:iCs/>
          <w:sz w:val="24"/>
          <w:szCs w:val="24"/>
        </w:rPr>
        <w:t>неавтоматического действия. Часть 1. Метрологич</w:t>
      </w:r>
      <w:r w:rsidR="00791375" w:rsidRPr="002063E9">
        <w:rPr>
          <w:bCs/>
          <w:iCs/>
          <w:sz w:val="24"/>
          <w:szCs w:val="24"/>
        </w:rPr>
        <w:t>е</w:t>
      </w:r>
      <w:r w:rsidR="00791375" w:rsidRPr="002063E9">
        <w:rPr>
          <w:bCs/>
          <w:iCs/>
          <w:sz w:val="24"/>
          <w:szCs w:val="24"/>
        </w:rPr>
        <w:t xml:space="preserve">ские и технические требования. Испытания </w:t>
      </w:r>
    </w:p>
    <w:p w:rsidR="00402F4A" w:rsidRPr="00D23A21" w:rsidRDefault="00402F4A" w:rsidP="005D1426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D23A21">
        <w:rPr>
          <w:sz w:val="24"/>
          <w:szCs w:val="24"/>
        </w:rPr>
        <w:t xml:space="preserve">ГОСТ </w:t>
      </w:r>
      <w:proofErr w:type="gramStart"/>
      <w:r w:rsidRPr="00D23A21">
        <w:rPr>
          <w:sz w:val="24"/>
          <w:szCs w:val="24"/>
        </w:rPr>
        <w:t>Р</w:t>
      </w:r>
      <w:proofErr w:type="gramEnd"/>
      <w:r w:rsidRPr="00D23A21">
        <w:rPr>
          <w:sz w:val="24"/>
          <w:szCs w:val="24"/>
        </w:rPr>
        <w:t xml:space="preserve"> 53906 Игрушки. Общие требования безопасности и методы испытаний. Механические и физические свойства</w:t>
      </w:r>
    </w:p>
    <w:p w:rsidR="00402F4A" w:rsidRPr="00D23A21" w:rsidRDefault="0055463E" w:rsidP="005D1426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sz w:val="24"/>
          <w:szCs w:val="24"/>
        </w:rPr>
      </w:pPr>
      <w:r w:rsidRPr="00D23A21">
        <w:rPr>
          <w:sz w:val="24"/>
          <w:szCs w:val="24"/>
        </w:rPr>
        <w:lastRenderedPageBreak/>
        <w:t xml:space="preserve">ГОСТ </w:t>
      </w:r>
      <w:proofErr w:type="gramStart"/>
      <w:r w:rsidRPr="00D23A21">
        <w:rPr>
          <w:sz w:val="24"/>
          <w:szCs w:val="24"/>
        </w:rPr>
        <w:t>Р</w:t>
      </w:r>
      <w:proofErr w:type="gramEnd"/>
      <w:r w:rsidRPr="00D23A21">
        <w:rPr>
          <w:sz w:val="24"/>
          <w:szCs w:val="24"/>
        </w:rPr>
        <w:t xml:space="preserve"> 58207 Аспекты безопасности. Руководящие указания по вопросам бе</w:t>
      </w:r>
      <w:r w:rsidRPr="00D23A21">
        <w:rPr>
          <w:sz w:val="24"/>
          <w:szCs w:val="24"/>
        </w:rPr>
        <w:t>з</w:t>
      </w:r>
      <w:r w:rsidRPr="00D23A21">
        <w:rPr>
          <w:sz w:val="24"/>
          <w:szCs w:val="24"/>
        </w:rPr>
        <w:t>опасности детей, рассматриваемым в стандартах и технических условиях</w:t>
      </w:r>
    </w:p>
    <w:p w:rsidR="00436A0E" w:rsidRPr="002063E9" w:rsidRDefault="0011107C" w:rsidP="0011107C">
      <w:pPr>
        <w:pStyle w:val="affb"/>
        <w:spacing w:after="0"/>
        <w:ind w:firstLine="510"/>
        <w:rPr>
          <w:color w:val="FF0000"/>
          <w:sz w:val="24"/>
          <w:szCs w:val="24"/>
        </w:rPr>
      </w:pPr>
      <w:bookmarkStart w:id="2" w:name="_Hlk72236312"/>
      <w:r w:rsidRPr="002063E9">
        <w:rPr>
          <w:color w:val="FF0000"/>
          <w:sz w:val="24"/>
          <w:szCs w:val="24"/>
        </w:rPr>
        <w:t xml:space="preserve">ГОСТ </w:t>
      </w:r>
      <w:proofErr w:type="gramStart"/>
      <w:r w:rsidRPr="002063E9">
        <w:rPr>
          <w:color w:val="FF0000"/>
          <w:sz w:val="24"/>
          <w:szCs w:val="24"/>
        </w:rPr>
        <w:t>Р</w:t>
      </w:r>
      <w:proofErr w:type="gramEnd"/>
      <w:r w:rsidRPr="002063E9">
        <w:rPr>
          <w:color w:val="FF0000"/>
          <w:sz w:val="24"/>
          <w:szCs w:val="24"/>
        </w:rPr>
        <w:t xml:space="preserve"> ХХХХ</w:t>
      </w:r>
      <w:bookmarkEnd w:id="2"/>
      <w:r w:rsidR="00536C8F" w:rsidRPr="002063E9">
        <w:rPr>
          <w:color w:val="FF0000"/>
          <w:sz w:val="24"/>
          <w:szCs w:val="24"/>
        </w:rPr>
        <w:t>—2022</w:t>
      </w:r>
      <w:r w:rsidRPr="002063E9">
        <w:rPr>
          <w:color w:val="FF0000"/>
          <w:sz w:val="24"/>
          <w:szCs w:val="24"/>
        </w:rPr>
        <w:t xml:space="preserve"> Средства обучения и воспитания. Термины и определения</w:t>
      </w:r>
    </w:p>
    <w:p w:rsidR="00436A0E" w:rsidRPr="00D23A21" w:rsidRDefault="00436A0E" w:rsidP="00DF182B">
      <w:pPr>
        <w:spacing w:line="360" w:lineRule="auto"/>
        <w:ind w:firstLine="567"/>
        <w:jc w:val="both"/>
        <w:rPr>
          <w:sz w:val="22"/>
          <w:szCs w:val="22"/>
        </w:rPr>
      </w:pPr>
    </w:p>
    <w:p w:rsidR="00402F4A" w:rsidRPr="00D23A21" w:rsidRDefault="00DF182B" w:rsidP="00C90BD1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23A21">
        <w:rPr>
          <w:spacing w:val="40"/>
          <w:sz w:val="22"/>
          <w:szCs w:val="22"/>
        </w:rPr>
        <w:t>Примечание</w:t>
      </w:r>
      <w:r w:rsidRPr="00D23A21">
        <w:rPr>
          <w:sz w:val="22"/>
          <w:szCs w:val="22"/>
        </w:rPr>
        <w:t xml:space="preserve"> — При пользовании настоящим стандартом целесообразно проверить действие ссылочных стандартов в информационной системе общего пользования – на оф</w:t>
      </w:r>
      <w:r w:rsidRPr="00D23A21">
        <w:rPr>
          <w:sz w:val="22"/>
          <w:szCs w:val="22"/>
        </w:rPr>
        <w:t>и</w:t>
      </w:r>
      <w:r w:rsidRPr="00D23A21">
        <w:rPr>
          <w:sz w:val="22"/>
          <w:szCs w:val="22"/>
        </w:rPr>
        <w:t>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</w:t>
      </w:r>
      <w:r w:rsidRPr="00D23A21">
        <w:rPr>
          <w:sz w:val="22"/>
          <w:szCs w:val="22"/>
        </w:rPr>
        <w:t>р</w:t>
      </w:r>
      <w:r w:rsidRPr="00D23A21">
        <w:rPr>
          <w:sz w:val="22"/>
          <w:szCs w:val="22"/>
        </w:rPr>
        <w:t>ты», который опубликован по состоянию на 1 января текущего года, и по выпускам ежем</w:t>
      </w:r>
      <w:r w:rsidRPr="00D23A21">
        <w:rPr>
          <w:sz w:val="22"/>
          <w:szCs w:val="22"/>
        </w:rPr>
        <w:t>е</w:t>
      </w:r>
      <w:r w:rsidRPr="00D23A21">
        <w:rPr>
          <w:sz w:val="22"/>
          <w:szCs w:val="22"/>
        </w:rPr>
        <w:t>сячного информационного   указателя   «Национальные   стандарты»  за текущий год.</w:t>
      </w:r>
      <w:proofErr w:type="gramEnd"/>
      <w:r w:rsidRPr="00D23A21">
        <w:rPr>
          <w:sz w:val="22"/>
          <w:szCs w:val="22"/>
        </w:rPr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</w:t>
      </w:r>
      <w:r w:rsidRPr="00D23A21">
        <w:rPr>
          <w:sz w:val="22"/>
          <w:szCs w:val="22"/>
        </w:rPr>
        <w:t>р</w:t>
      </w:r>
      <w:r w:rsidRPr="00D23A21">
        <w:rPr>
          <w:sz w:val="22"/>
          <w:szCs w:val="22"/>
        </w:rPr>
        <w:t xml:space="preserve">сию изменений. Если заменен ссылочный стандарт, на который дана датированная ссылка, то рекомендуется </w:t>
      </w:r>
      <w:r w:rsidR="00402F4A" w:rsidRPr="00D23A21">
        <w:rPr>
          <w:sz w:val="22"/>
          <w:szCs w:val="22"/>
        </w:rPr>
        <w:t>использовать версию этого документа с указанным выше годом утвержд</w:t>
      </w:r>
      <w:r w:rsidR="00402F4A" w:rsidRPr="00D23A21">
        <w:rPr>
          <w:sz w:val="22"/>
          <w:szCs w:val="22"/>
        </w:rPr>
        <w:t>е</w:t>
      </w:r>
      <w:r w:rsidR="00402F4A" w:rsidRPr="00D23A21">
        <w:rPr>
          <w:sz w:val="22"/>
          <w:szCs w:val="22"/>
        </w:rPr>
        <w:t>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</w:t>
      </w:r>
      <w:r w:rsidR="00402F4A" w:rsidRPr="00D23A21">
        <w:rPr>
          <w:sz w:val="22"/>
          <w:szCs w:val="22"/>
        </w:rPr>
        <w:t>о</w:t>
      </w:r>
      <w:r w:rsidR="00402F4A" w:rsidRPr="00D23A21">
        <w:rPr>
          <w:sz w:val="22"/>
          <w:szCs w:val="22"/>
        </w:rPr>
        <w:t>торое дана ссылка, то это положение рекомендуется применять без учета данного измен</w:t>
      </w:r>
      <w:r w:rsidR="00402F4A" w:rsidRPr="00D23A21">
        <w:rPr>
          <w:sz w:val="22"/>
          <w:szCs w:val="22"/>
        </w:rPr>
        <w:t>е</w:t>
      </w:r>
      <w:r w:rsidR="00402F4A" w:rsidRPr="00D23A21">
        <w:rPr>
          <w:sz w:val="22"/>
          <w:szCs w:val="22"/>
        </w:rPr>
        <w:t>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6A651C" w:rsidRPr="00D23A21" w:rsidRDefault="00402F4A" w:rsidP="006A651C">
      <w:pPr>
        <w:widowControl w:val="0"/>
        <w:autoSpaceDE w:val="0"/>
        <w:autoSpaceDN w:val="0"/>
        <w:adjustRightInd w:val="0"/>
        <w:spacing w:before="240" w:after="120" w:line="360" w:lineRule="auto"/>
        <w:ind w:firstLine="510"/>
        <w:jc w:val="both"/>
        <w:rPr>
          <w:b/>
          <w:bCs/>
          <w:sz w:val="28"/>
          <w:szCs w:val="28"/>
        </w:rPr>
      </w:pPr>
      <w:r w:rsidRPr="00D23A21">
        <w:rPr>
          <w:b/>
          <w:bCs/>
          <w:sz w:val="28"/>
          <w:szCs w:val="28"/>
        </w:rPr>
        <w:t>3</w:t>
      </w:r>
      <w:r w:rsidR="006A651C" w:rsidRPr="00D23A21">
        <w:rPr>
          <w:b/>
          <w:bCs/>
          <w:sz w:val="28"/>
          <w:szCs w:val="28"/>
        </w:rPr>
        <w:t xml:space="preserve"> Термины и определения</w:t>
      </w:r>
    </w:p>
    <w:p w:rsidR="00402F4A" w:rsidRPr="00D23A21" w:rsidRDefault="00402F4A" w:rsidP="00A43E4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D23A21">
        <w:rPr>
          <w:sz w:val="24"/>
          <w:szCs w:val="24"/>
        </w:rPr>
        <w:t xml:space="preserve">В настоящем стандарте применены термины </w:t>
      </w:r>
      <w:r w:rsidR="001042F4" w:rsidRPr="00D23A21">
        <w:rPr>
          <w:sz w:val="24"/>
          <w:szCs w:val="24"/>
        </w:rPr>
        <w:t>по ГОСТ 16371, ГОСТ </w:t>
      </w:r>
      <w:proofErr w:type="gramStart"/>
      <w:r w:rsidR="001042F4" w:rsidRPr="00D23A21">
        <w:rPr>
          <w:sz w:val="24"/>
          <w:szCs w:val="24"/>
        </w:rPr>
        <w:t>Р</w:t>
      </w:r>
      <w:proofErr w:type="gramEnd"/>
      <w:r w:rsidR="001042F4" w:rsidRPr="00D23A21">
        <w:rPr>
          <w:sz w:val="24"/>
          <w:szCs w:val="24"/>
        </w:rPr>
        <w:t> 53906, ГОСТ Р 58207</w:t>
      </w:r>
      <w:r w:rsidR="00DF2851" w:rsidRPr="00D23A21">
        <w:rPr>
          <w:sz w:val="24"/>
          <w:szCs w:val="24"/>
        </w:rPr>
        <w:t xml:space="preserve">, </w:t>
      </w:r>
      <w:r w:rsidR="0011107C" w:rsidRPr="002063E9">
        <w:rPr>
          <w:color w:val="FF0000"/>
          <w:sz w:val="24"/>
          <w:szCs w:val="24"/>
        </w:rPr>
        <w:t>ГОСТ Р ХХХХ</w:t>
      </w:r>
      <w:r w:rsidR="0011107C" w:rsidRPr="00D23A21">
        <w:rPr>
          <w:sz w:val="24"/>
          <w:szCs w:val="24"/>
        </w:rPr>
        <w:t xml:space="preserve">, </w:t>
      </w:r>
      <w:r w:rsidR="00DF2851" w:rsidRPr="00D23A21">
        <w:rPr>
          <w:sz w:val="24"/>
          <w:szCs w:val="24"/>
        </w:rPr>
        <w:t xml:space="preserve">а также </w:t>
      </w:r>
      <w:r w:rsidR="001042F4" w:rsidRPr="00D23A21">
        <w:rPr>
          <w:sz w:val="24"/>
          <w:szCs w:val="24"/>
        </w:rPr>
        <w:t xml:space="preserve">следующие </w:t>
      </w:r>
      <w:r w:rsidR="002B5E9B" w:rsidRPr="00D23A21">
        <w:rPr>
          <w:sz w:val="24"/>
          <w:szCs w:val="24"/>
        </w:rPr>
        <w:t xml:space="preserve">термины </w:t>
      </w:r>
      <w:r w:rsidRPr="00D23A21">
        <w:rPr>
          <w:sz w:val="24"/>
          <w:szCs w:val="24"/>
        </w:rPr>
        <w:t>с соответствующими определениями:</w:t>
      </w:r>
    </w:p>
    <w:p w:rsidR="00402F4A" w:rsidRPr="00D23A21" w:rsidRDefault="00402F4A" w:rsidP="00A43E4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bCs/>
          <w:sz w:val="28"/>
          <w:szCs w:val="28"/>
        </w:rPr>
      </w:pPr>
      <w:r w:rsidRPr="00D23A21">
        <w:rPr>
          <w:sz w:val="24"/>
          <w:szCs w:val="24"/>
        </w:rPr>
        <w:t>3.1</w:t>
      </w:r>
      <w:r w:rsidRPr="00D23A21">
        <w:rPr>
          <w:b/>
          <w:sz w:val="24"/>
          <w:szCs w:val="24"/>
        </w:rPr>
        <w:t xml:space="preserve"> домашнее использование:</w:t>
      </w:r>
      <w:r w:rsidR="00B97A2E" w:rsidRPr="00D23A21">
        <w:rPr>
          <w:b/>
          <w:sz w:val="24"/>
          <w:szCs w:val="24"/>
        </w:rPr>
        <w:t xml:space="preserve"> </w:t>
      </w:r>
      <w:r w:rsidR="00B97A2E" w:rsidRPr="00D23A21">
        <w:rPr>
          <w:bCs/>
          <w:sz w:val="24"/>
          <w:szCs w:val="24"/>
        </w:rPr>
        <w:t>Использование средств обучения и воспитания в узком кругу людей (в семье)</w:t>
      </w:r>
      <w:r w:rsidR="00A43E4A" w:rsidRPr="00D23A21">
        <w:rPr>
          <w:bCs/>
          <w:sz w:val="24"/>
          <w:szCs w:val="24"/>
        </w:rPr>
        <w:t>.</w:t>
      </w:r>
    </w:p>
    <w:p w:rsidR="00B97A2E" w:rsidRPr="00D23A21" w:rsidRDefault="00402F4A" w:rsidP="00A43E4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bCs/>
          <w:sz w:val="28"/>
          <w:szCs w:val="28"/>
        </w:rPr>
      </w:pPr>
      <w:r w:rsidRPr="00D23A21">
        <w:rPr>
          <w:sz w:val="24"/>
          <w:szCs w:val="24"/>
        </w:rPr>
        <w:t>3.2</w:t>
      </w:r>
      <w:r w:rsidRPr="00D23A21">
        <w:rPr>
          <w:b/>
          <w:sz w:val="24"/>
          <w:szCs w:val="24"/>
        </w:rPr>
        <w:t xml:space="preserve"> коллективное использование:</w:t>
      </w:r>
      <w:r w:rsidR="00B97A2E" w:rsidRPr="00D23A21">
        <w:rPr>
          <w:b/>
          <w:sz w:val="24"/>
          <w:szCs w:val="24"/>
        </w:rPr>
        <w:t xml:space="preserve"> </w:t>
      </w:r>
      <w:r w:rsidR="00B97A2E" w:rsidRPr="00D23A21">
        <w:rPr>
          <w:bCs/>
          <w:sz w:val="24"/>
          <w:szCs w:val="24"/>
        </w:rPr>
        <w:t>Использование средств обучения и восп</w:t>
      </w:r>
      <w:r w:rsidR="00B97A2E" w:rsidRPr="00D23A21">
        <w:rPr>
          <w:bCs/>
          <w:sz w:val="24"/>
          <w:szCs w:val="24"/>
        </w:rPr>
        <w:t>и</w:t>
      </w:r>
      <w:r w:rsidR="00B97A2E" w:rsidRPr="00D23A21">
        <w:rPr>
          <w:bCs/>
          <w:sz w:val="24"/>
          <w:szCs w:val="24"/>
        </w:rPr>
        <w:t>тания в широком кругу людей (ясли, детские сады, учебные классы)</w:t>
      </w:r>
      <w:r w:rsidR="00A43E4A" w:rsidRPr="00D23A21">
        <w:rPr>
          <w:bCs/>
          <w:sz w:val="24"/>
          <w:szCs w:val="24"/>
        </w:rPr>
        <w:t>.</w:t>
      </w:r>
      <w:r w:rsidR="00B97A2E" w:rsidRPr="00D23A21">
        <w:rPr>
          <w:b/>
          <w:bCs/>
          <w:sz w:val="28"/>
          <w:szCs w:val="28"/>
        </w:rPr>
        <w:t xml:space="preserve"> </w:t>
      </w:r>
    </w:p>
    <w:p w:rsidR="008A173A" w:rsidRPr="00D23A21" w:rsidRDefault="008A173A" w:rsidP="00A43E4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D23A21">
        <w:rPr>
          <w:bCs/>
          <w:sz w:val="24"/>
          <w:szCs w:val="24"/>
        </w:rPr>
        <w:t>3.3</w:t>
      </w:r>
      <w:r w:rsidRPr="00D23A21">
        <w:rPr>
          <w:b/>
          <w:bCs/>
          <w:sz w:val="24"/>
          <w:szCs w:val="24"/>
        </w:rPr>
        <w:t xml:space="preserve"> комплектност</w:t>
      </w:r>
      <w:r w:rsidR="002B5E9B" w:rsidRPr="00D23A21">
        <w:rPr>
          <w:b/>
          <w:bCs/>
          <w:sz w:val="24"/>
          <w:szCs w:val="24"/>
        </w:rPr>
        <w:t>ь</w:t>
      </w:r>
      <w:r w:rsidRPr="00D23A21">
        <w:rPr>
          <w:b/>
          <w:bCs/>
          <w:sz w:val="24"/>
          <w:szCs w:val="24"/>
        </w:rPr>
        <w:t xml:space="preserve">: </w:t>
      </w:r>
      <w:r w:rsidRPr="00D23A21">
        <w:rPr>
          <w:rStyle w:val="extendedtext-full"/>
          <w:sz w:val="24"/>
          <w:szCs w:val="24"/>
        </w:rPr>
        <w:t>Соответствие количества и наименований изделий, запа</w:t>
      </w:r>
      <w:r w:rsidRPr="00D23A21">
        <w:rPr>
          <w:rStyle w:val="extendedtext-full"/>
          <w:sz w:val="24"/>
          <w:szCs w:val="24"/>
        </w:rPr>
        <w:t>с</w:t>
      </w:r>
      <w:r w:rsidRPr="00D23A21">
        <w:rPr>
          <w:rStyle w:val="extendedtext-full"/>
          <w:sz w:val="24"/>
          <w:szCs w:val="24"/>
        </w:rPr>
        <w:t>ных частей, инструмент</w:t>
      </w:r>
      <w:r w:rsidR="00A43E4A" w:rsidRPr="00D23A21">
        <w:rPr>
          <w:rStyle w:val="extendedtext-full"/>
          <w:sz w:val="24"/>
          <w:szCs w:val="24"/>
        </w:rPr>
        <w:t>ов</w:t>
      </w:r>
      <w:r w:rsidRPr="00D23A21">
        <w:rPr>
          <w:rStyle w:val="extendedtext-full"/>
          <w:sz w:val="24"/>
          <w:szCs w:val="24"/>
        </w:rPr>
        <w:t>, принадлежностей, материалов, а также эксплуатационной документации требованиям, установленным для совместной их поставки потребит</w:t>
      </w:r>
      <w:r w:rsidRPr="00D23A21">
        <w:rPr>
          <w:rStyle w:val="extendedtext-full"/>
          <w:sz w:val="24"/>
          <w:szCs w:val="24"/>
        </w:rPr>
        <w:t>е</w:t>
      </w:r>
      <w:r w:rsidRPr="00D23A21">
        <w:rPr>
          <w:rStyle w:val="extendedtext-full"/>
          <w:sz w:val="24"/>
          <w:szCs w:val="24"/>
        </w:rPr>
        <w:t>лю.</w:t>
      </w:r>
    </w:p>
    <w:p w:rsidR="00402F4A" w:rsidRPr="00D23A21" w:rsidRDefault="00402F4A" w:rsidP="00A43E4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052EEF">
        <w:rPr>
          <w:sz w:val="24"/>
          <w:szCs w:val="24"/>
        </w:rPr>
        <w:t>3.</w:t>
      </w:r>
      <w:r w:rsidR="008A173A" w:rsidRPr="00052EEF">
        <w:rPr>
          <w:sz w:val="24"/>
          <w:szCs w:val="24"/>
        </w:rPr>
        <w:t>4</w:t>
      </w:r>
      <w:r w:rsidRPr="00052EEF">
        <w:rPr>
          <w:b/>
          <w:sz w:val="24"/>
          <w:szCs w:val="24"/>
        </w:rPr>
        <w:t xml:space="preserve"> срок </w:t>
      </w:r>
      <w:r w:rsidR="00052EEF" w:rsidRPr="00052EEF">
        <w:rPr>
          <w:b/>
          <w:sz w:val="24"/>
          <w:szCs w:val="24"/>
        </w:rPr>
        <w:t>службы</w:t>
      </w:r>
      <w:r w:rsidRPr="00052EEF">
        <w:rPr>
          <w:b/>
          <w:sz w:val="24"/>
          <w:szCs w:val="24"/>
        </w:rPr>
        <w:t>:</w:t>
      </w:r>
      <w:r w:rsidR="00B97A2E" w:rsidRPr="00052EEF">
        <w:t xml:space="preserve"> </w:t>
      </w:r>
      <w:r w:rsidR="00B97A2E" w:rsidRPr="00052EEF">
        <w:rPr>
          <w:bCs/>
          <w:sz w:val="24"/>
          <w:szCs w:val="24"/>
        </w:rPr>
        <w:t>Временной</w:t>
      </w:r>
      <w:r w:rsidR="00B97A2E" w:rsidRPr="00D23A21">
        <w:rPr>
          <w:bCs/>
          <w:sz w:val="24"/>
          <w:szCs w:val="24"/>
        </w:rPr>
        <w:t xml:space="preserve"> интервал, в ходе которого свойства и стабильн</w:t>
      </w:r>
      <w:r w:rsidR="00834662">
        <w:rPr>
          <w:bCs/>
          <w:sz w:val="24"/>
          <w:szCs w:val="24"/>
        </w:rPr>
        <w:t>ую</w:t>
      </w:r>
      <w:r w:rsidR="00B97A2E" w:rsidRPr="00D23A21">
        <w:rPr>
          <w:bCs/>
          <w:sz w:val="24"/>
          <w:szCs w:val="24"/>
        </w:rPr>
        <w:t xml:space="preserve"> эксплуатаци</w:t>
      </w:r>
      <w:r w:rsidR="00834662">
        <w:rPr>
          <w:bCs/>
          <w:sz w:val="24"/>
          <w:szCs w:val="24"/>
        </w:rPr>
        <w:t>ю</w:t>
      </w:r>
      <w:r w:rsidR="00B97A2E" w:rsidRPr="00D23A21">
        <w:rPr>
          <w:bCs/>
          <w:sz w:val="24"/>
          <w:szCs w:val="24"/>
        </w:rPr>
        <w:t xml:space="preserve"> продукции обеспечива</w:t>
      </w:r>
      <w:r w:rsidR="00834662">
        <w:rPr>
          <w:bCs/>
          <w:sz w:val="24"/>
          <w:szCs w:val="24"/>
        </w:rPr>
        <w:t>е</w:t>
      </w:r>
      <w:r w:rsidR="00B97A2E" w:rsidRPr="00D23A21">
        <w:rPr>
          <w:bCs/>
          <w:sz w:val="24"/>
          <w:szCs w:val="24"/>
        </w:rPr>
        <w:t>т изготовител</w:t>
      </w:r>
      <w:r w:rsidR="00834662">
        <w:rPr>
          <w:bCs/>
          <w:sz w:val="24"/>
          <w:szCs w:val="24"/>
        </w:rPr>
        <w:t>ь</w:t>
      </w:r>
      <w:r w:rsidR="00A43E4A" w:rsidRPr="00D23A21">
        <w:rPr>
          <w:bCs/>
          <w:sz w:val="24"/>
          <w:szCs w:val="24"/>
        </w:rPr>
        <w:t>.</w:t>
      </w:r>
    </w:p>
    <w:p w:rsidR="008A173A" w:rsidRDefault="008A173A" w:rsidP="00A43E4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4"/>
          <w:szCs w:val="24"/>
        </w:rPr>
      </w:pPr>
      <w:r w:rsidRPr="00D23A21">
        <w:rPr>
          <w:bCs/>
          <w:sz w:val="24"/>
          <w:szCs w:val="24"/>
        </w:rPr>
        <w:t xml:space="preserve">3.5 </w:t>
      </w:r>
      <w:r w:rsidRPr="00D23A21">
        <w:rPr>
          <w:b/>
          <w:bCs/>
          <w:sz w:val="24"/>
          <w:szCs w:val="24"/>
        </w:rPr>
        <w:t>срок годности</w:t>
      </w:r>
      <w:r w:rsidRPr="00F97125">
        <w:rPr>
          <w:b/>
          <w:sz w:val="24"/>
          <w:szCs w:val="24"/>
        </w:rPr>
        <w:t>:</w:t>
      </w:r>
      <w:r w:rsidRPr="00D23A21">
        <w:rPr>
          <w:bCs/>
          <w:sz w:val="24"/>
          <w:szCs w:val="24"/>
        </w:rPr>
        <w:t xml:space="preserve"> </w:t>
      </w:r>
      <w:r w:rsidR="00A43E4A" w:rsidRPr="00D23A21">
        <w:rPr>
          <w:bCs/>
          <w:sz w:val="24"/>
          <w:szCs w:val="24"/>
        </w:rPr>
        <w:t>П</w:t>
      </w:r>
      <w:r w:rsidRPr="00D23A21">
        <w:rPr>
          <w:sz w:val="24"/>
          <w:szCs w:val="24"/>
        </w:rPr>
        <w:t>ериод, по истечении которого товар считается неприго</w:t>
      </w:r>
      <w:r w:rsidRPr="00D23A21">
        <w:rPr>
          <w:sz w:val="24"/>
          <w:szCs w:val="24"/>
        </w:rPr>
        <w:t>д</w:t>
      </w:r>
      <w:r w:rsidRPr="00D23A21">
        <w:rPr>
          <w:sz w:val="24"/>
          <w:szCs w:val="24"/>
        </w:rPr>
        <w:t>ным для использования по назначению</w:t>
      </w:r>
      <w:r w:rsidR="00701F89" w:rsidRPr="00D23A21">
        <w:rPr>
          <w:sz w:val="24"/>
          <w:szCs w:val="24"/>
        </w:rPr>
        <w:t>.</w:t>
      </w:r>
    </w:p>
    <w:p w:rsidR="00436A0E" w:rsidRDefault="00402F4A" w:rsidP="007B5DD4">
      <w:pPr>
        <w:keepNext/>
        <w:widowControl w:val="0"/>
        <w:autoSpaceDE w:val="0"/>
        <w:autoSpaceDN w:val="0"/>
        <w:adjustRightInd w:val="0"/>
        <w:spacing w:before="240" w:after="120" w:line="360" w:lineRule="auto"/>
        <w:ind w:firstLine="510"/>
        <w:jc w:val="both"/>
        <w:rPr>
          <w:b/>
          <w:sz w:val="28"/>
          <w:szCs w:val="28"/>
        </w:rPr>
      </w:pPr>
      <w:r w:rsidRPr="00D23A21">
        <w:rPr>
          <w:b/>
          <w:sz w:val="28"/>
          <w:szCs w:val="28"/>
        </w:rPr>
        <w:lastRenderedPageBreak/>
        <w:t xml:space="preserve">4 </w:t>
      </w:r>
      <w:r w:rsidR="006A651C" w:rsidRPr="00D23A21">
        <w:rPr>
          <w:b/>
          <w:sz w:val="28"/>
          <w:szCs w:val="28"/>
        </w:rPr>
        <w:t xml:space="preserve">Общие </w:t>
      </w:r>
      <w:r w:rsidRPr="00D23A21">
        <w:rPr>
          <w:b/>
          <w:sz w:val="28"/>
          <w:szCs w:val="28"/>
        </w:rPr>
        <w:t>требования</w:t>
      </w:r>
      <w:r w:rsidR="00ED2ACA" w:rsidRPr="00D23A21">
        <w:rPr>
          <w:b/>
          <w:sz w:val="28"/>
          <w:szCs w:val="28"/>
        </w:rPr>
        <w:t xml:space="preserve"> </w:t>
      </w:r>
    </w:p>
    <w:p w:rsidR="00ED2ACA" w:rsidRPr="00D23A21" w:rsidRDefault="008614A4" w:rsidP="00ED2AC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112267">
        <w:rPr>
          <w:bCs/>
          <w:sz w:val="24"/>
          <w:szCs w:val="24"/>
        </w:rPr>
        <w:t>4.1</w:t>
      </w:r>
      <w:r>
        <w:rPr>
          <w:bCs/>
          <w:sz w:val="24"/>
          <w:szCs w:val="24"/>
        </w:rPr>
        <w:t xml:space="preserve"> </w:t>
      </w:r>
      <w:r w:rsidR="00ED2ACA" w:rsidRPr="00D23A21">
        <w:rPr>
          <w:bCs/>
          <w:sz w:val="24"/>
          <w:szCs w:val="24"/>
        </w:rPr>
        <w:t>Средства обучения и воспитания подразделяют на следующие основные виды:</w:t>
      </w:r>
    </w:p>
    <w:p w:rsidR="00ED2ACA" w:rsidRPr="00D23A21" w:rsidRDefault="00370F40" w:rsidP="00ED2AC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D23A21">
        <w:rPr>
          <w:bCs/>
          <w:sz w:val="24"/>
          <w:szCs w:val="24"/>
        </w:rPr>
        <w:t>-</w:t>
      </w:r>
      <w:r w:rsidR="00ED2ACA" w:rsidRPr="00D23A21">
        <w:rPr>
          <w:bCs/>
          <w:sz w:val="24"/>
          <w:szCs w:val="24"/>
        </w:rPr>
        <w:t xml:space="preserve"> материально-техническое оборудование, предназначенное для обеспечения образовательной деятельности;</w:t>
      </w:r>
    </w:p>
    <w:p w:rsidR="00ED2ACA" w:rsidRPr="00D23A21" w:rsidRDefault="00370F40" w:rsidP="00ED2AC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D23A21">
        <w:rPr>
          <w:bCs/>
          <w:sz w:val="24"/>
          <w:szCs w:val="24"/>
        </w:rPr>
        <w:t>-</w:t>
      </w:r>
      <w:r w:rsidR="00ED2ACA" w:rsidRPr="00D23A21">
        <w:rPr>
          <w:bCs/>
          <w:sz w:val="24"/>
          <w:szCs w:val="24"/>
        </w:rPr>
        <w:t xml:space="preserve"> технические средства обеспечения образовательного процесса;</w:t>
      </w:r>
    </w:p>
    <w:p w:rsidR="00ED2ACA" w:rsidRPr="00D23A21" w:rsidRDefault="00370F40" w:rsidP="00ED2AC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D23A21">
        <w:rPr>
          <w:bCs/>
          <w:sz w:val="24"/>
          <w:szCs w:val="24"/>
        </w:rPr>
        <w:t>-</w:t>
      </w:r>
      <w:r w:rsidR="00ED2ACA" w:rsidRPr="00D23A21">
        <w:rPr>
          <w:bCs/>
          <w:sz w:val="24"/>
          <w:szCs w:val="24"/>
        </w:rPr>
        <w:t xml:space="preserve"> печатные и электронные образовательные ресурсы для </w:t>
      </w:r>
      <w:proofErr w:type="gramStart"/>
      <w:r w:rsidR="00ED2ACA" w:rsidRPr="00D23A21">
        <w:rPr>
          <w:bCs/>
          <w:sz w:val="24"/>
          <w:szCs w:val="24"/>
        </w:rPr>
        <w:t>обучающихся</w:t>
      </w:r>
      <w:proofErr w:type="gramEnd"/>
      <w:r w:rsidR="00ED2ACA" w:rsidRPr="00D23A21">
        <w:rPr>
          <w:bCs/>
          <w:sz w:val="24"/>
          <w:szCs w:val="24"/>
        </w:rPr>
        <w:t>;</w:t>
      </w:r>
    </w:p>
    <w:p w:rsidR="00ED2ACA" w:rsidRPr="00112267" w:rsidRDefault="00370F40" w:rsidP="00ED2ACA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D23A21">
        <w:rPr>
          <w:bCs/>
          <w:sz w:val="24"/>
          <w:szCs w:val="24"/>
        </w:rPr>
        <w:t>-</w:t>
      </w:r>
      <w:r w:rsidR="00ED2ACA" w:rsidRPr="00D23A21">
        <w:rPr>
          <w:bCs/>
          <w:sz w:val="24"/>
          <w:szCs w:val="24"/>
        </w:rPr>
        <w:t xml:space="preserve"> методические пособия и рекомендации для педагогов</w:t>
      </w:r>
      <w:r w:rsidR="00DF182B" w:rsidRPr="00D23A21">
        <w:rPr>
          <w:bCs/>
          <w:sz w:val="24"/>
          <w:szCs w:val="24"/>
        </w:rPr>
        <w:t>.</w:t>
      </w:r>
    </w:p>
    <w:p w:rsidR="00ED2ACA" w:rsidRPr="00D23A21" w:rsidRDefault="008614A4" w:rsidP="003360F7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112267">
        <w:rPr>
          <w:bCs/>
          <w:sz w:val="24"/>
          <w:szCs w:val="24"/>
        </w:rPr>
        <w:t>4.2</w:t>
      </w:r>
      <w:r>
        <w:rPr>
          <w:bCs/>
          <w:sz w:val="24"/>
          <w:szCs w:val="24"/>
        </w:rPr>
        <w:t xml:space="preserve"> </w:t>
      </w:r>
      <w:r w:rsidR="00436A0E" w:rsidRPr="00D23A21">
        <w:rPr>
          <w:bCs/>
          <w:sz w:val="24"/>
          <w:szCs w:val="24"/>
        </w:rPr>
        <w:t xml:space="preserve">Создание </w:t>
      </w:r>
      <w:r w:rsidR="00ED2ACA" w:rsidRPr="00D23A21">
        <w:rPr>
          <w:bCs/>
          <w:sz w:val="24"/>
          <w:szCs w:val="24"/>
        </w:rPr>
        <w:t xml:space="preserve">средств обучения </w:t>
      </w:r>
      <w:r w:rsidR="00E611F8" w:rsidRPr="00D23A21">
        <w:rPr>
          <w:bCs/>
          <w:sz w:val="24"/>
          <w:szCs w:val="24"/>
        </w:rPr>
        <w:t xml:space="preserve">следует осуществлять </w:t>
      </w:r>
      <w:r w:rsidR="00ED2ACA" w:rsidRPr="00D23A21">
        <w:rPr>
          <w:bCs/>
          <w:sz w:val="24"/>
          <w:szCs w:val="24"/>
        </w:rPr>
        <w:t>в соответствии с потре</w:t>
      </w:r>
      <w:r w:rsidR="00ED2ACA" w:rsidRPr="00D23A21">
        <w:rPr>
          <w:bCs/>
          <w:sz w:val="24"/>
          <w:szCs w:val="24"/>
        </w:rPr>
        <w:t>б</w:t>
      </w:r>
      <w:r w:rsidR="00ED2ACA" w:rsidRPr="00D23A21">
        <w:rPr>
          <w:bCs/>
          <w:sz w:val="24"/>
          <w:szCs w:val="24"/>
        </w:rPr>
        <w:t xml:space="preserve">ностями национальной системы образования </w:t>
      </w:r>
      <w:r w:rsidR="00E611F8" w:rsidRPr="00D23A21">
        <w:rPr>
          <w:bCs/>
          <w:sz w:val="24"/>
          <w:szCs w:val="24"/>
        </w:rPr>
        <w:t xml:space="preserve">и </w:t>
      </w:r>
      <w:r w:rsidR="00ED2ACA" w:rsidRPr="00D23A21">
        <w:rPr>
          <w:bCs/>
          <w:sz w:val="24"/>
          <w:szCs w:val="24"/>
        </w:rPr>
        <w:t>соблюдением требований законод</w:t>
      </w:r>
      <w:r w:rsidR="00ED2ACA" w:rsidRPr="00D23A21">
        <w:rPr>
          <w:bCs/>
          <w:sz w:val="24"/>
          <w:szCs w:val="24"/>
        </w:rPr>
        <w:t>а</w:t>
      </w:r>
      <w:r w:rsidR="00ED2ACA" w:rsidRPr="00D23A21">
        <w:rPr>
          <w:bCs/>
          <w:sz w:val="24"/>
          <w:szCs w:val="24"/>
        </w:rPr>
        <w:t>тельства, технических регламентов, международных и национальных стандартов, сводов правил, а также с учетом научно-технических достижений и лучших практик применения средств обучения в образовательном процессе.</w:t>
      </w:r>
    </w:p>
    <w:p w:rsidR="003360F7" w:rsidRPr="00D23A21" w:rsidRDefault="008614A4" w:rsidP="003360F7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112267">
        <w:rPr>
          <w:bCs/>
          <w:sz w:val="24"/>
          <w:szCs w:val="24"/>
        </w:rPr>
        <w:t>4.3</w:t>
      </w:r>
      <w:r>
        <w:rPr>
          <w:bCs/>
          <w:sz w:val="24"/>
          <w:szCs w:val="24"/>
        </w:rPr>
        <w:t xml:space="preserve"> </w:t>
      </w:r>
      <w:r w:rsidR="003360F7" w:rsidRPr="00D23A21">
        <w:rPr>
          <w:bCs/>
          <w:sz w:val="24"/>
          <w:szCs w:val="24"/>
        </w:rPr>
        <w:t>Разработк</w:t>
      </w:r>
      <w:r w:rsidR="00E611F8" w:rsidRPr="00D23A21">
        <w:rPr>
          <w:bCs/>
          <w:sz w:val="24"/>
          <w:szCs w:val="24"/>
        </w:rPr>
        <w:t>у</w:t>
      </w:r>
      <w:r w:rsidR="003360F7" w:rsidRPr="00D23A21">
        <w:rPr>
          <w:bCs/>
          <w:sz w:val="24"/>
          <w:szCs w:val="24"/>
        </w:rPr>
        <w:t xml:space="preserve"> средств обучения и воспитания </w:t>
      </w:r>
      <w:r w:rsidR="00E611F8" w:rsidRPr="00D23A21">
        <w:rPr>
          <w:bCs/>
          <w:sz w:val="24"/>
          <w:szCs w:val="24"/>
        </w:rPr>
        <w:t xml:space="preserve">необходимо выполнять </w:t>
      </w:r>
      <w:r w:rsidR="003360F7" w:rsidRPr="00D23A21">
        <w:rPr>
          <w:bCs/>
          <w:sz w:val="24"/>
          <w:szCs w:val="24"/>
        </w:rPr>
        <w:t>с учетом их совместимости с другими компонентами образовательной среды, обеспечения функционирования на уровне рабочих мест, учебных классов и лабораторий, зданий и сооружений образовательных учреждений.</w:t>
      </w:r>
    </w:p>
    <w:p w:rsidR="00ED2ACA" w:rsidRPr="00D23A21" w:rsidRDefault="00834662" w:rsidP="003360F7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 </w:t>
      </w:r>
      <w:r w:rsidR="00ED2ACA" w:rsidRPr="00D23A21">
        <w:rPr>
          <w:bCs/>
          <w:sz w:val="24"/>
          <w:szCs w:val="24"/>
        </w:rPr>
        <w:t>Разработк</w:t>
      </w:r>
      <w:r w:rsidR="00E611F8" w:rsidRPr="00D23A21">
        <w:rPr>
          <w:bCs/>
          <w:sz w:val="24"/>
          <w:szCs w:val="24"/>
        </w:rPr>
        <w:t>у</w:t>
      </w:r>
      <w:r w:rsidR="00ED2ACA" w:rsidRPr="00D23A21">
        <w:rPr>
          <w:bCs/>
          <w:sz w:val="24"/>
          <w:szCs w:val="24"/>
        </w:rPr>
        <w:t xml:space="preserve"> номенклатуры средств обучения </w:t>
      </w:r>
      <w:r w:rsidR="003360F7" w:rsidRPr="00D23A21">
        <w:rPr>
          <w:bCs/>
          <w:sz w:val="24"/>
          <w:szCs w:val="24"/>
        </w:rPr>
        <w:t xml:space="preserve">и воспитания </w:t>
      </w:r>
      <w:r w:rsidR="00E611F8" w:rsidRPr="00D23A21">
        <w:rPr>
          <w:bCs/>
          <w:sz w:val="24"/>
          <w:szCs w:val="24"/>
        </w:rPr>
        <w:t>необходимо в</w:t>
      </w:r>
      <w:r w:rsidR="00E611F8" w:rsidRPr="00D23A21">
        <w:rPr>
          <w:bCs/>
          <w:sz w:val="24"/>
          <w:szCs w:val="24"/>
        </w:rPr>
        <w:t>ы</w:t>
      </w:r>
      <w:r w:rsidR="00E611F8" w:rsidRPr="00D23A21">
        <w:rPr>
          <w:bCs/>
          <w:sz w:val="24"/>
          <w:szCs w:val="24"/>
        </w:rPr>
        <w:t xml:space="preserve">полнять </w:t>
      </w:r>
      <w:r w:rsidR="00ED2ACA" w:rsidRPr="00D23A21">
        <w:rPr>
          <w:bCs/>
          <w:sz w:val="24"/>
          <w:szCs w:val="24"/>
        </w:rPr>
        <w:t xml:space="preserve">на основе унификации их видов с учетом функционального назначения, уровней образования и образовательных стандартов, рубрик </w:t>
      </w:r>
      <w:hyperlink r:id="rId18" w:anchor="64U0IK" w:history="1">
        <w:r w:rsidR="00ED2ACA" w:rsidRPr="00D23A21">
          <w:rPr>
            <w:bCs/>
            <w:sz w:val="24"/>
            <w:szCs w:val="24"/>
          </w:rPr>
          <w:t>общероссийского кла</w:t>
        </w:r>
        <w:r w:rsidR="00ED2ACA" w:rsidRPr="00D23A21">
          <w:rPr>
            <w:bCs/>
            <w:sz w:val="24"/>
            <w:szCs w:val="24"/>
          </w:rPr>
          <w:t>с</w:t>
        </w:r>
        <w:r w:rsidR="00ED2ACA" w:rsidRPr="00D23A21">
          <w:rPr>
            <w:bCs/>
            <w:sz w:val="24"/>
            <w:szCs w:val="24"/>
          </w:rPr>
          <w:t>сификатора продукции</w:t>
        </w:r>
      </w:hyperlink>
      <w:r w:rsidR="00ED2ACA" w:rsidRPr="00D23A21">
        <w:rPr>
          <w:bCs/>
          <w:sz w:val="24"/>
          <w:szCs w:val="24"/>
        </w:rPr>
        <w:t>.</w:t>
      </w:r>
    </w:p>
    <w:p w:rsidR="00ED2ACA" w:rsidRPr="00112267" w:rsidRDefault="008614A4" w:rsidP="003360F7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112267">
        <w:rPr>
          <w:bCs/>
          <w:sz w:val="24"/>
          <w:szCs w:val="24"/>
        </w:rPr>
        <w:t xml:space="preserve">4.5 </w:t>
      </w:r>
      <w:r w:rsidR="00646A66" w:rsidRPr="00112267">
        <w:rPr>
          <w:bCs/>
          <w:sz w:val="24"/>
          <w:szCs w:val="24"/>
        </w:rPr>
        <w:t>Подбор средств обучения и воспитания осуществля</w:t>
      </w:r>
      <w:r w:rsidR="00E611F8" w:rsidRPr="00112267">
        <w:rPr>
          <w:bCs/>
          <w:sz w:val="24"/>
          <w:szCs w:val="24"/>
        </w:rPr>
        <w:t>ют</w:t>
      </w:r>
      <w:r w:rsidR="00646A66" w:rsidRPr="00112267">
        <w:rPr>
          <w:bCs/>
          <w:sz w:val="24"/>
          <w:szCs w:val="24"/>
        </w:rPr>
        <w:t xml:space="preserve"> для тех видов де</w:t>
      </w:r>
      <w:r w:rsidR="00646A66" w:rsidRPr="00112267">
        <w:rPr>
          <w:bCs/>
          <w:sz w:val="24"/>
          <w:szCs w:val="24"/>
        </w:rPr>
        <w:t>т</w:t>
      </w:r>
      <w:r w:rsidR="00646A66" w:rsidRPr="00112267">
        <w:rPr>
          <w:bCs/>
          <w:sz w:val="24"/>
          <w:szCs w:val="24"/>
        </w:rPr>
        <w:t>ской деятельности (игровая, продуктивная, познавательно-исследовательская, ко</w:t>
      </w:r>
      <w:r w:rsidR="00646A66" w:rsidRPr="00112267">
        <w:rPr>
          <w:bCs/>
          <w:sz w:val="24"/>
          <w:szCs w:val="24"/>
        </w:rPr>
        <w:t>м</w:t>
      </w:r>
      <w:r w:rsidR="00646A66" w:rsidRPr="00112267">
        <w:rPr>
          <w:bCs/>
          <w:sz w:val="24"/>
          <w:szCs w:val="24"/>
        </w:rPr>
        <w:t>муникативная, трудовая, музыкально-художественная деятельности, восприятие х</w:t>
      </w:r>
      <w:r w:rsidR="00646A66" w:rsidRPr="00112267">
        <w:rPr>
          <w:bCs/>
          <w:sz w:val="24"/>
          <w:szCs w:val="24"/>
        </w:rPr>
        <w:t>у</w:t>
      </w:r>
      <w:r w:rsidR="00646A66" w:rsidRPr="00112267">
        <w:rPr>
          <w:bCs/>
          <w:sz w:val="24"/>
          <w:szCs w:val="24"/>
        </w:rPr>
        <w:t>дожественной литературы), которые в наибольшей степени способствуют решению развивающих задач на уровне образования, а также с целью активизации двиг</w:t>
      </w:r>
      <w:r w:rsidR="00646A66" w:rsidRPr="00112267">
        <w:rPr>
          <w:bCs/>
          <w:sz w:val="24"/>
          <w:szCs w:val="24"/>
        </w:rPr>
        <w:t>а</w:t>
      </w:r>
      <w:r w:rsidR="00646A66" w:rsidRPr="00112267">
        <w:rPr>
          <w:bCs/>
          <w:sz w:val="24"/>
          <w:szCs w:val="24"/>
        </w:rPr>
        <w:t>тельной активности ребенка. </w:t>
      </w:r>
    </w:p>
    <w:p w:rsidR="00686981" w:rsidRPr="00112267" w:rsidRDefault="008614A4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112267">
        <w:rPr>
          <w:bCs/>
          <w:sz w:val="24"/>
          <w:szCs w:val="24"/>
        </w:rPr>
        <w:t>4.6</w:t>
      </w:r>
      <w:proofErr w:type="gramStart"/>
      <w:r w:rsidRPr="00112267">
        <w:rPr>
          <w:bCs/>
          <w:sz w:val="24"/>
          <w:szCs w:val="24"/>
        </w:rPr>
        <w:t xml:space="preserve"> </w:t>
      </w:r>
      <w:r w:rsidR="00686981" w:rsidRPr="00112267">
        <w:rPr>
          <w:bCs/>
          <w:sz w:val="24"/>
          <w:szCs w:val="24"/>
        </w:rPr>
        <w:t>К</w:t>
      </w:r>
      <w:proofErr w:type="gramEnd"/>
      <w:r w:rsidR="00686981" w:rsidRPr="00112267">
        <w:rPr>
          <w:bCs/>
          <w:sz w:val="24"/>
          <w:szCs w:val="24"/>
        </w:rPr>
        <w:t xml:space="preserve"> средствам обучения и воспитания, предъявляют следующие требования: </w:t>
      </w:r>
    </w:p>
    <w:p w:rsidR="00686981" w:rsidRPr="00112267" w:rsidRDefault="00686981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112267">
        <w:rPr>
          <w:bCs/>
          <w:sz w:val="24"/>
          <w:szCs w:val="24"/>
        </w:rPr>
        <w:t>- наличие сертификатов соответствия, действующих на территории Российской Федерации</w:t>
      </w:r>
      <w:r w:rsidR="00D52BD5" w:rsidRPr="00112267">
        <w:rPr>
          <w:bCs/>
          <w:sz w:val="24"/>
          <w:szCs w:val="24"/>
        </w:rPr>
        <w:t>,</w:t>
      </w:r>
      <w:r w:rsidRPr="00112267">
        <w:rPr>
          <w:bCs/>
          <w:sz w:val="24"/>
          <w:szCs w:val="24"/>
        </w:rPr>
        <w:t xml:space="preserve"> в том числе сертификатов соответствия требованиям, нормам и прав</w:t>
      </w:r>
      <w:r w:rsidRPr="00112267">
        <w:rPr>
          <w:bCs/>
          <w:sz w:val="24"/>
          <w:szCs w:val="24"/>
        </w:rPr>
        <w:t>и</w:t>
      </w:r>
      <w:r w:rsidRPr="00112267">
        <w:rPr>
          <w:bCs/>
          <w:sz w:val="24"/>
          <w:szCs w:val="24"/>
        </w:rPr>
        <w:t>лам, созданным для регулирования различных сторон процесса в целях обучения и нахождения обучающихся в образовательной организации в комфортной и безопа</w:t>
      </w:r>
      <w:r w:rsidRPr="00112267">
        <w:rPr>
          <w:bCs/>
          <w:sz w:val="24"/>
          <w:szCs w:val="24"/>
        </w:rPr>
        <w:t>с</w:t>
      </w:r>
      <w:r w:rsidRPr="00112267">
        <w:rPr>
          <w:bCs/>
          <w:sz w:val="24"/>
          <w:szCs w:val="24"/>
        </w:rPr>
        <w:t>ной среде;</w:t>
      </w:r>
    </w:p>
    <w:p w:rsidR="0090137C" w:rsidRPr="00112267" w:rsidRDefault="0090137C" w:rsidP="0090137C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sz w:val="24"/>
          <w:szCs w:val="24"/>
        </w:rPr>
      </w:pPr>
      <w:r w:rsidRPr="00112267">
        <w:rPr>
          <w:bCs/>
          <w:sz w:val="24"/>
          <w:szCs w:val="24"/>
        </w:rPr>
        <w:t>- использование в кабинете химии только лабораторной мебели</w:t>
      </w:r>
      <w:r w:rsidR="00200ACD" w:rsidRPr="00112267">
        <w:rPr>
          <w:bCs/>
          <w:sz w:val="24"/>
          <w:szCs w:val="24"/>
        </w:rPr>
        <w:t>;</w:t>
      </w:r>
    </w:p>
    <w:p w:rsidR="0090137C" w:rsidRPr="00D23A21" w:rsidRDefault="0090137C" w:rsidP="0090137C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112267">
        <w:rPr>
          <w:bCs/>
          <w:sz w:val="24"/>
          <w:szCs w:val="24"/>
        </w:rPr>
        <w:lastRenderedPageBreak/>
        <w:t>- наличие</w:t>
      </w:r>
      <w:r w:rsidRPr="00D23A21">
        <w:rPr>
          <w:bCs/>
          <w:iCs/>
          <w:sz w:val="24"/>
          <w:szCs w:val="24"/>
        </w:rPr>
        <w:t xml:space="preserve"> паспорта на покрытие рабочей поверхности, с указанием материала рабочей поверхности, демонстрационного стола учителя, ученического стола, в</w:t>
      </w:r>
      <w:r w:rsidRPr="00D23A21">
        <w:rPr>
          <w:bCs/>
          <w:iCs/>
          <w:sz w:val="24"/>
          <w:szCs w:val="24"/>
        </w:rPr>
        <w:t>ы</w:t>
      </w:r>
      <w:r w:rsidRPr="00D23A21">
        <w:rPr>
          <w:bCs/>
          <w:iCs/>
          <w:sz w:val="24"/>
          <w:szCs w:val="24"/>
        </w:rPr>
        <w:t xml:space="preserve">тяжного шкафа; </w:t>
      </w:r>
    </w:p>
    <w:p w:rsidR="0090137C" w:rsidRPr="00D23A21" w:rsidRDefault="0090137C" w:rsidP="0090137C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D23A21">
        <w:rPr>
          <w:bCs/>
          <w:iCs/>
          <w:sz w:val="24"/>
          <w:szCs w:val="24"/>
        </w:rPr>
        <w:t>- наличие сертификата соответствия и паспорта на огнеупорный шкаф с указ</w:t>
      </w:r>
      <w:r w:rsidRPr="00D23A21">
        <w:rPr>
          <w:bCs/>
          <w:iCs/>
          <w:sz w:val="24"/>
          <w:szCs w:val="24"/>
        </w:rPr>
        <w:t>а</w:t>
      </w:r>
      <w:r w:rsidRPr="00D23A21">
        <w:rPr>
          <w:bCs/>
          <w:iCs/>
          <w:sz w:val="24"/>
          <w:szCs w:val="24"/>
        </w:rPr>
        <w:t>нием его огнестойкости и наличия системы вентиляции</w:t>
      </w:r>
      <w:r w:rsidR="00200ACD" w:rsidRPr="00D23A21">
        <w:rPr>
          <w:bCs/>
          <w:iCs/>
          <w:sz w:val="24"/>
          <w:szCs w:val="24"/>
        </w:rPr>
        <w:t>;</w:t>
      </w:r>
    </w:p>
    <w:p w:rsidR="00686981" w:rsidRPr="00D23A21" w:rsidRDefault="00686981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D23A21">
        <w:rPr>
          <w:bCs/>
          <w:iCs/>
          <w:sz w:val="24"/>
          <w:szCs w:val="24"/>
        </w:rPr>
        <w:t>- оборудование и комплектующие к ним не должны быть сняты с серийного пр</w:t>
      </w:r>
      <w:r w:rsidRPr="00D23A21">
        <w:rPr>
          <w:bCs/>
          <w:iCs/>
          <w:sz w:val="24"/>
          <w:szCs w:val="24"/>
        </w:rPr>
        <w:t>о</w:t>
      </w:r>
      <w:r w:rsidRPr="00D23A21">
        <w:rPr>
          <w:bCs/>
          <w:iCs/>
          <w:sz w:val="24"/>
          <w:szCs w:val="24"/>
        </w:rPr>
        <w:t>изводства к моменту закупочных мероприятий;</w:t>
      </w:r>
    </w:p>
    <w:p w:rsidR="00686981" w:rsidRPr="00D23A21" w:rsidRDefault="00686981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D23A21">
        <w:rPr>
          <w:bCs/>
          <w:iCs/>
          <w:sz w:val="24"/>
          <w:szCs w:val="24"/>
        </w:rPr>
        <w:t>- наличие инструкций по эксплуатации или аналогичной документации (далее – эксплуатационная документация) на каждую единицу оборудования;</w:t>
      </w:r>
    </w:p>
    <w:p w:rsidR="00686981" w:rsidRPr="00D23A21" w:rsidRDefault="00686981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D23A21">
        <w:rPr>
          <w:bCs/>
          <w:iCs/>
          <w:sz w:val="24"/>
          <w:szCs w:val="24"/>
        </w:rPr>
        <w:t>- соответствие технических параметров, приведенных в эксплуатационной д</w:t>
      </w:r>
      <w:r w:rsidRPr="00D23A21">
        <w:rPr>
          <w:bCs/>
          <w:iCs/>
          <w:sz w:val="24"/>
          <w:szCs w:val="24"/>
        </w:rPr>
        <w:t>о</w:t>
      </w:r>
      <w:r w:rsidRPr="00D23A21">
        <w:rPr>
          <w:bCs/>
          <w:iCs/>
          <w:sz w:val="24"/>
          <w:szCs w:val="24"/>
        </w:rPr>
        <w:t>кументации, поставляемой модели оборудования;</w:t>
      </w:r>
    </w:p>
    <w:p w:rsidR="00686981" w:rsidRPr="00D23A21" w:rsidRDefault="00686981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D23A21">
        <w:rPr>
          <w:bCs/>
          <w:iCs/>
          <w:sz w:val="24"/>
          <w:szCs w:val="24"/>
        </w:rPr>
        <w:t>- поставщик средств обучения и воспитания должен предоставить гарантию на поставляемое оборудование на срок не менее трех лет. Логистик</w:t>
      </w:r>
      <w:r w:rsidR="00834662">
        <w:rPr>
          <w:bCs/>
          <w:iCs/>
          <w:sz w:val="24"/>
          <w:szCs w:val="24"/>
        </w:rPr>
        <w:t>у</w:t>
      </w:r>
      <w:r w:rsidRPr="00D23A21">
        <w:rPr>
          <w:bCs/>
          <w:iCs/>
          <w:sz w:val="24"/>
          <w:szCs w:val="24"/>
        </w:rPr>
        <w:t xml:space="preserve"> по поставке и монтажу оборудования, а также его ремонт и замен</w:t>
      </w:r>
      <w:r w:rsidR="00834662">
        <w:rPr>
          <w:bCs/>
          <w:iCs/>
          <w:sz w:val="24"/>
          <w:szCs w:val="24"/>
        </w:rPr>
        <w:t>у</w:t>
      </w:r>
      <w:r w:rsidRPr="00D23A21">
        <w:rPr>
          <w:bCs/>
          <w:iCs/>
          <w:sz w:val="24"/>
          <w:szCs w:val="24"/>
        </w:rPr>
        <w:t xml:space="preserve"> в рамках гарантии долж</w:t>
      </w:r>
      <w:r w:rsidR="00834662">
        <w:rPr>
          <w:bCs/>
          <w:iCs/>
          <w:sz w:val="24"/>
          <w:szCs w:val="24"/>
        </w:rPr>
        <w:t>е</w:t>
      </w:r>
      <w:r w:rsidRPr="00D23A21">
        <w:rPr>
          <w:bCs/>
          <w:iCs/>
          <w:sz w:val="24"/>
          <w:szCs w:val="24"/>
        </w:rPr>
        <w:t>н ос</w:t>
      </w:r>
      <w:r w:rsidRPr="00D23A21">
        <w:rPr>
          <w:bCs/>
          <w:iCs/>
          <w:sz w:val="24"/>
          <w:szCs w:val="24"/>
        </w:rPr>
        <w:t>у</w:t>
      </w:r>
      <w:r w:rsidRPr="00D23A21">
        <w:rPr>
          <w:bCs/>
          <w:iCs/>
          <w:sz w:val="24"/>
          <w:szCs w:val="24"/>
        </w:rPr>
        <w:t>ществлять</w:t>
      </w:r>
      <w:r w:rsidR="00834662">
        <w:rPr>
          <w:bCs/>
          <w:iCs/>
          <w:sz w:val="24"/>
          <w:szCs w:val="24"/>
        </w:rPr>
        <w:t xml:space="preserve"> </w:t>
      </w:r>
      <w:r w:rsidR="00D52BD5" w:rsidRPr="00D23A21">
        <w:rPr>
          <w:bCs/>
          <w:iCs/>
          <w:sz w:val="24"/>
          <w:szCs w:val="24"/>
        </w:rPr>
        <w:t>п</w:t>
      </w:r>
      <w:r w:rsidRPr="00D23A21">
        <w:rPr>
          <w:bCs/>
          <w:iCs/>
          <w:sz w:val="24"/>
          <w:szCs w:val="24"/>
        </w:rPr>
        <w:t>оставщик</w:t>
      </w:r>
      <w:r w:rsidR="00834662">
        <w:rPr>
          <w:bCs/>
          <w:iCs/>
          <w:sz w:val="24"/>
          <w:szCs w:val="24"/>
        </w:rPr>
        <w:t xml:space="preserve"> </w:t>
      </w:r>
      <w:r w:rsidRPr="00D23A21">
        <w:rPr>
          <w:bCs/>
          <w:iCs/>
          <w:sz w:val="24"/>
          <w:szCs w:val="24"/>
        </w:rPr>
        <w:t xml:space="preserve">оборудования. </w:t>
      </w:r>
    </w:p>
    <w:p w:rsidR="00686981" w:rsidRDefault="008614A4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112267">
        <w:rPr>
          <w:bCs/>
          <w:iCs/>
          <w:sz w:val="24"/>
          <w:szCs w:val="24"/>
        </w:rPr>
        <w:t>4.7</w:t>
      </w:r>
      <w:r>
        <w:rPr>
          <w:bCs/>
          <w:iCs/>
          <w:sz w:val="24"/>
          <w:szCs w:val="24"/>
        </w:rPr>
        <w:t xml:space="preserve"> </w:t>
      </w:r>
      <w:r w:rsidR="00684CF5" w:rsidRPr="00D23A21">
        <w:rPr>
          <w:bCs/>
          <w:iCs/>
          <w:sz w:val="24"/>
          <w:szCs w:val="24"/>
        </w:rPr>
        <w:t xml:space="preserve">Необходимо обеспечивать </w:t>
      </w:r>
      <w:r w:rsidR="00686981" w:rsidRPr="00D23A21">
        <w:rPr>
          <w:bCs/>
          <w:iCs/>
          <w:sz w:val="24"/>
          <w:szCs w:val="24"/>
        </w:rPr>
        <w:t>техническ</w:t>
      </w:r>
      <w:r w:rsidR="00684CF5" w:rsidRPr="00D23A21">
        <w:rPr>
          <w:bCs/>
          <w:iCs/>
          <w:sz w:val="24"/>
          <w:szCs w:val="24"/>
        </w:rPr>
        <w:t>ую</w:t>
      </w:r>
      <w:r w:rsidR="00686981" w:rsidRPr="00D23A21">
        <w:rPr>
          <w:bCs/>
          <w:iCs/>
          <w:sz w:val="24"/>
          <w:szCs w:val="24"/>
        </w:rPr>
        <w:t xml:space="preserve"> поддержк</w:t>
      </w:r>
      <w:r w:rsidR="00684CF5" w:rsidRPr="00D23A21">
        <w:rPr>
          <w:bCs/>
          <w:iCs/>
          <w:sz w:val="24"/>
          <w:szCs w:val="24"/>
        </w:rPr>
        <w:t>у</w:t>
      </w:r>
      <w:r w:rsidR="00686981" w:rsidRPr="00D23A21">
        <w:rPr>
          <w:bCs/>
          <w:iCs/>
          <w:sz w:val="24"/>
          <w:szCs w:val="24"/>
        </w:rPr>
        <w:t xml:space="preserve"> инфраструктуры, созда</w:t>
      </w:r>
      <w:r w:rsidR="00686981" w:rsidRPr="00D23A21">
        <w:rPr>
          <w:bCs/>
          <w:iCs/>
          <w:sz w:val="24"/>
          <w:szCs w:val="24"/>
        </w:rPr>
        <w:t>н</w:t>
      </w:r>
      <w:r w:rsidR="00686981" w:rsidRPr="00D23A21">
        <w:rPr>
          <w:bCs/>
          <w:iCs/>
          <w:sz w:val="24"/>
          <w:szCs w:val="24"/>
        </w:rPr>
        <w:t xml:space="preserve">ной в </w:t>
      </w:r>
      <w:r w:rsidR="00684CF5" w:rsidRPr="00D23A21">
        <w:rPr>
          <w:bCs/>
          <w:iCs/>
          <w:sz w:val="24"/>
          <w:szCs w:val="24"/>
        </w:rPr>
        <w:t xml:space="preserve">соответствии с требованиями </w:t>
      </w:r>
      <w:r w:rsidR="00686981" w:rsidRPr="00D23A21">
        <w:rPr>
          <w:bCs/>
          <w:iCs/>
          <w:sz w:val="24"/>
          <w:szCs w:val="24"/>
        </w:rPr>
        <w:t>настоящего стандарта для обеспечения ее н</w:t>
      </w:r>
      <w:r w:rsidR="00686981" w:rsidRPr="00D23A21">
        <w:rPr>
          <w:bCs/>
          <w:iCs/>
          <w:sz w:val="24"/>
          <w:szCs w:val="24"/>
        </w:rPr>
        <w:t>е</w:t>
      </w:r>
      <w:r w:rsidR="00686981" w:rsidRPr="00D23A21">
        <w:rPr>
          <w:bCs/>
          <w:iCs/>
          <w:sz w:val="24"/>
          <w:szCs w:val="24"/>
        </w:rPr>
        <w:t xml:space="preserve">прерывного функционирования и применения в образовательном процессе.  </w:t>
      </w:r>
    </w:p>
    <w:p w:rsidR="00AF20C5" w:rsidRPr="00112267" w:rsidRDefault="008614A4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112267">
        <w:rPr>
          <w:bCs/>
          <w:iCs/>
          <w:sz w:val="24"/>
          <w:szCs w:val="24"/>
        </w:rPr>
        <w:t xml:space="preserve">4.8 </w:t>
      </w:r>
      <w:r w:rsidR="00AF20C5" w:rsidRPr="00112267">
        <w:rPr>
          <w:bCs/>
          <w:iCs/>
          <w:sz w:val="24"/>
          <w:szCs w:val="24"/>
        </w:rPr>
        <w:t>Измерения линейных размеров проводят с помощью линейки измерител</w:t>
      </w:r>
      <w:r w:rsidR="00AF20C5" w:rsidRPr="00112267">
        <w:rPr>
          <w:bCs/>
          <w:iCs/>
          <w:sz w:val="24"/>
          <w:szCs w:val="24"/>
        </w:rPr>
        <w:t>ь</w:t>
      </w:r>
      <w:r w:rsidRPr="00112267">
        <w:rPr>
          <w:bCs/>
          <w:iCs/>
          <w:sz w:val="24"/>
          <w:szCs w:val="24"/>
        </w:rPr>
        <w:t>ной металлической по ГОСТ 427</w:t>
      </w:r>
      <w:r w:rsidR="00AF20C5" w:rsidRPr="00112267">
        <w:rPr>
          <w:bCs/>
          <w:iCs/>
          <w:sz w:val="24"/>
          <w:szCs w:val="24"/>
        </w:rPr>
        <w:t>.</w:t>
      </w:r>
    </w:p>
    <w:p w:rsidR="00AF20C5" w:rsidRDefault="008614A4" w:rsidP="00686981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112267">
        <w:rPr>
          <w:bCs/>
          <w:iCs/>
          <w:sz w:val="24"/>
          <w:szCs w:val="24"/>
        </w:rPr>
        <w:t>4.9</w:t>
      </w:r>
      <w:r>
        <w:rPr>
          <w:bCs/>
          <w:iCs/>
          <w:sz w:val="24"/>
          <w:szCs w:val="24"/>
        </w:rPr>
        <w:t xml:space="preserve"> </w:t>
      </w:r>
      <w:r w:rsidR="00AF20C5">
        <w:rPr>
          <w:bCs/>
          <w:iCs/>
          <w:sz w:val="24"/>
          <w:szCs w:val="24"/>
        </w:rPr>
        <w:t xml:space="preserve">Измерение </w:t>
      </w:r>
      <w:r w:rsidR="00DF266E">
        <w:rPr>
          <w:bCs/>
          <w:iCs/>
          <w:sz w:val="24"/>
          <w:szCs w:val="24"/>
        </w:rPr>
        <w:t>углов проводят с помощь</w:t>
      </w:r>
      <w:r>
        <w:rPr>
          <w:bCs/>
          <w:iCs/>
          <w:sz w:val="24"/>
          <w:szCs w:val="24"/>
        </w:rPr>
        <w:t xml:space="preserve">ю транспортира геодезического </w:t>
      </w:r>
      <w:r>
        <w:rPr>
          <w:bCs/>
          <w:iCs/>
          <w:sz w:val="24"/>
          <w:szCs w:val="24"/>
        </w:rPr>
        <w:br/>
      </w:r>
      <w:r w:rsidRPr="00112267">
        <w:rPr>
          <w:bCs/>
          <w:iCs/>
          <w:sz w:val="24"/>
          <w:szCs w:val="24"/>
        </w:rPr>
        <w:t>по</w:t>
      </w:r>
      <w:r>
        <w:rPr>
          <w:bCs/>
          <w:iCs/>
          <w:sz w:val="24"/>
          <w:szCs w:val="24"/>
        </w:rPr>
        <w:t xml:space="preserve"> ГОСТ 13494</w:t>
      </w:r>
      <w:r w:rsidR="00DD3A0E">
        <w:rPr>
          <w:bCs/>
          <w:iCs/>
          <w:sz w:val="24"/>
          <w:szCs w:val="24"/>
        </w:rPr>
        <w:t>.</w:t>
      </w:r>
    </w:p>
    <w:p w:rsidR="006C7FAD" w:rsidRPr="00D23A21" w:rsidRDefault="00C12499" w:rsidP="006C7F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Cs/>
          <w:iCs/>
          <w:sz w:val="24"/>
          <w:szCs w:val="24"/>
        </w:rPr>
      </w:pPr>
      <w:r w:rsidRPr="00112267">
        <w:rPr>
          <w:bCs/>
          <w:iCs/>
          <w:sz w:val="24"/>
          <w:szCs w:val="24"/>
        </w:rPr>
        <w:t>4.10</w:t>
      </w:r>
      <w:r>
        <w:rPr>
          <w:bCs/>
          <w:iCs/>
          <w:sz w:val="24"/>
          <w:szCs w:val="24"/>
        </w:rPr>
        <w:t xml:space="preserve"> </w:t>
      </w:r>
      <w:r w:rsidR="006C7FAD">
        <w:rPr>
          <w:bCs/>
          <w:iCs/>
          <w:sz w:val="24"/>
          <w:szCs w:val="24"/>
        </w:rPr>
        <w:t>Измерение веса проводят</w:t>
      </w:r>
      <w:r w:rsidR="00834662">
        <w:rPr>
          <w:bCs/>
          <w:iCs/>
          <w:sz w:val="24"/>
          <w:szCs w:val="24"/>
        </w:rPr>
        <w:t xml:space="preserve"> с помощью весов лабораторных </w:t>
      </w:r>
      <w:r w:rsidR="00834662">
        <w:rPr>
          <w:bCs/>
          <w:iCs/>
          <w:sz w:val="24"/>
          <w:szCs w:val="24"/>
        </w:rPr>
        <w:br/>
      </w:r>
      <w:r w:rsidR="008614A4" w:rsidRPr="00112267">
        <w:rPr>
          <w:bCs/>
          <w:iCs/>
          <w:sz w:val="24"/>
          <w:szCs w:val="24"/>
        </w:rPr>
        <w:t>по</w:t>
      </w:r>
      <w:r w:rsidR="008614A4">
        <w:rPr>
          <w:bCs/>
          <w:iCs/>
          <w:sz w:val="24"/>
          <w:szCs w:val="24"/>
        </w:rPr>
        <w:t xml:space="preserve"> </w:t>
      </w:r>
      <w:r w:rsidR="006C7FAD">
        <w:rPr>
          <w:bCs/>
          <w:iCs/>
          <w:sz w:val="24"/>
          <w:szCs w:val="24"/>
        </w:rPr>
        <w:t xml:space="preserve">ГОСТ </w:t>
      </w:r>
      <w:proofErr w:type="gramStart"/>
      <w:r w:rsidR="00834662">
        <w:rPr>
          <w:bCs/>
          <w:iCs/>
          <w:sz w:val="24"/>
          <w:szCs w:val="24"/>
        </w:rPr>
        <w:t>Р</w:t>
      </w:r>
      <w:proofErr w:type="gramEnd"/>
      <w:r w:rsidR="00834662">
        <w:rPr>
          <w:bCs/>
          <w:iCs/>
          <w:sz w:val="24"/>
          <w:szCs w:val="24"/>
        </w:rPr>
        <w:t xml:space="preserve"> 53228</w:t>
      </w:r>
      <w:r w:rsidR="006C7FAD">
        <w:rPr>
          <w:bCs/>
          <w:iCs/>
          <w:sz w:val="24"/>
          <w:szCs w:val="24"/>
        </w:rPr>
        <w:t>.</w:t>
      </w:r>
    </w:p>
    <w:p w:rsidR="00462F62" w:rsidRPr="008F08E7" w:rsidRDefault="00672033" w:rsidP="00862F88">
      <w:pPr>
        <w:widowControl w:val="0"/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b/>
          <w:sz w:val="24"/>
          <w:szCs w:val="24"/>
        </w:rPr>
      </w:pPr>
      <w:r w:rsidRPr="008F08E7">
        <w:rPr>
          <w:b/>
          <w:sz w:val="24"/>
          <w:szCs w:val="24"/>
        </w:rPr>
        <w:t>4.1</w:t>
      </w:r>
      <w:r w:rsidR="00FA1499" w:rsidRPr="008F08E7">
        <w:rPr>
          <w:b/>
          <w:sz w:val="24"/>
          <w:szCs w:val="24"/>
        </w:rPr>
        <w:t>1</w:t>
      </w:r>
      <w:r w:rsidRPr="008F08E7">
        <w:rPr>
          <w:b/>
          <w:sz w:val="24"/>
          <w:szCs w:val="24"/>
        </w:rPr>
        <w:t xml:space="preserve"> Требования к мебели, используемой для средств обучения и воспит</w:t>
      </w:r>
      <w:r w:rsidRPr="008F08E7">
        <w:rPr>
          <w:b/>
          <w:sz w:val="24"/>
          <w:szCs w:val="24"/>
        </w:rPr>
        <w:t>а</w:t>
      </w:r>
      <w:r w:rsidRPr="008F08E7">
        <w:rPr>
          <w:b/>
          <w:sz w:val="24"/>
          <w:szCs w:val="24"/>
        </w:rPr>
        <w:t xml:space="preserve">ния </w:t>
      </w:r>
    </w:p>
    <w:p w:rsidR="00AF20C5" w:rsidRPr="008F08E7" w:rsidRDefault="00112267" w:rsidP="00AF20C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.1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AF20C5" w:rsidRPr="008F08E7">
        <w:rPr>
          <w:rFonts w:eastAsia="TimesNewRomanPSMT"/>
          <w:sz w:val="24"/>
          <w:szCs w:val="24"/>
        </w:rPr>
        <w:t>В</w:t>
      </w:r>
      <w:proofErr w:type="gramEnd"/>
      <w:r w:rsidR="00AF20C5" w:rsidRPr="008F08E7">
        <w:rPr>
          <w:rFonts w:eastAsia="TimesNewRomanPSMT"/>
          <w:sz w:val="24"/>
          <w:szCs w:val="24"/>
        </w:rPr>
        <w:t xml:space="preserve"> зависимости от назначения учебных помещений могут быть использ</w:t>
      </w:r>
      <w:r w:rsidR="00AF20C5" w:rsidRPr="008F08E7">
        <w:rPr>
          <w:rFonts w:eastAsia="TimesNewRomanPSMT"/>
          <w:sz w:val="24"/>
          <w:szCs w:val="24"/>
        </w:rPr>
        <w:t>о</w:t>
      </w:r>
      <w:r w:rsidR="00AF20C5" w:rsidRPr="008F08E7">
        <w:rPr>
          <w:rFonts w:eastAsia="TimesNewRomanPSMT"/>
          <w:sz w:val="24"/>
          <w:szCs w:val="24"/>
        </w:rPr>
        <w:t>ваны различные виды ученической мебели: школьная парта, столы ученические (о</w:t>
      </w:r>
      <w:r w:rsidR="00AF20C5" w:rsidRPr="008F08E7">
        <w:rPr>
          <w:rFonts w:eastAsia="TimesNewRomanPSMT"/>
          <w:sz w:val="24"/>
          <w:szCs w:val="24"/>
        </w:rPr>
        <w:t>д</w:t>
      </w:r>
      <w:r w:rsidR="00AF20C5" w:rsidRPr="008F08E7">
        <w:rPr>
          <w:rFonts w:eastAsia="TimesNewRomanPSMT"/>
          <w:sz w:val="24"/>
          <w:szCs w:val="24"/>
        </w:rPr>
        <w:t>номестные и двухместные), столы аудиторные, чертежные, лабораторные в ко</w:t>
      </w:r>
      <w:r w:rsidR="00AF20C5" w:rsidRPr="008F08E7">
        <w:rPr>
          <w:rFonts w:eastAsia="TimesNewRomanPSMT"/>
          <w:sz w:val="24"/>
          <w:szCs w:val="24"/>
        </w:rPr>
        <w:t>м</w:t>
      </w:r>
      <w:r w:rsidR="00AF20C5" w:rsidRPr="008F08E7">
        <w:rPr>
          <w:rFonts w:eastAsia="TimesNewRomanPSMT"/>
          <w:sz w:val="24"/>
          <w:szCs w:val="24"/>
        </w:rPr>
        <w:t>плекте со стульями, конторки, стулья с пюпитрами и другие. Табуретки или скамейки вместо стульев не используют.</w:t>
      </w:r>
    </w:p>
    <w:p w:rsidR="00AF20C5" w:rsidRPr="008F08E7" w:rsidRDefault="00112267" w:rsidP="00AF20C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.2 </w:t>
      </w:r>
      <w:r w:rsidR="00AF20C5" w:rsidRPr="008F08E7">
        <w:rPr>
          <w:rFonts w:eastAsia="TimesNewRomanPSMT"/>
          <w:sz w:val="24"/>
          <w:szCs w:val="24"/>
        </w:rPr>
        <w:t>Ученическая мебель должна быть изготовлена из материалов, безвре</w:t>
      </w:r>
      <w:r w:rsidR="00AF20C5" w:rsidRPr="008F08E7">
        <w:rPr>
          <w:rFonts w:eastAsia="TimesNewRomanPSMT"/>
          <w:sz w:val="24"/>
          <w:szCs w:val="24"/>
        </w:rPr>
        <w:t>д</w:t>
      </w:r>
      <w:r w:rsidR="00AF20C5" w:rsidRPr="008F08E7">
        <w:rPr>
          <w:rFonts w:eastAsia="TimesNewRomanPSMT"/>
          <w:sz w:val="24"/>
          <w:szCs w:val="24"/>
        </w:rPr>
        <w:t xml:space="preserve">ных для здоровья детей, и соответствовать </w:t>
      </w:r>
      <w:proofErr w:type="spellStart"/>
      <w:r w:rsidR="00AF20C5" w:rsidRPr="008F08E7">
        <w:rPr>
          <w:rFonts w:eastAsia="TimesNewRomanPSMT"/>
          <w:sz w:val="24"/>
          <w:szCs w:val="24"/>
        </w:rPr>
        <w:t>росто</w:t>
      </w:r>
      <w:proofErr w:type="spellEnd"/>
      <w:r w:rsidR="00AF20C5" w:rsidRPr="008F08E7">
        <w:rPr>
          <w:rFonts w:eastAsia="TimesNewRomanPSMT"/>
          <w:sz w:val="24"/>
          <w:szCs w:val="24"/>
        </w:rPr>
        <w:t>-возрастным особенностям детей и требованиям эргономики.</w:t>
      </w:r>
    </w:p>
    <w:p w:rsidR="00052EEF" w:rsidRPr="008F08E7" w:rsidRDefault="00112267" w:rsidP="00052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lastRenderedPageBreak/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.3 </w:t>
      </w:r>
      <w:r w:rsidR="00052EEF" w:rsidRPr="008F08E7">
        <w:rPr>
          <w:rFonts w:eastAsia="TimesNewRomanPSMT"/>
          <w:sz w:val="24"/>
          <w:szCs w:val="24"/>
        </w:rPr>
        <w:t xml:space="preserve">Мебельная продукция должна соответствовать требованиям </w:t>
      </w:r>
      <w:r w:rsidR="00052EEF" w:rsidRPr="008F08E7">
        <w:rPr>
          <w:rFonts w:eastAsia="Calibri"/>
          <w:sz w:val="24"/>
          <w:szCs w:val="24"/>
        </w:rPr>
        <w:t>[1].</w:t>
      </w:r>
      <w:r w:rsidR="00052EEF" w:rsidRPr="008F08E7">
        <w:rPr>
          <w:rFonts w:eastAsia="TimesNewRomanPSMT"/>
          <w:sz w:val="24"/>
          <w:szCs w:val="24"/>
        </w:rPr>
        <w:t xml:space="preserve"> </w:t>
      </w:r>
    </w:p>
    <w:p w:rsidR="00CA55BC" w:rsidRPr="008F08E7" w:rsidRDefault="00112267" w:rsidP="00CA55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.4 </w:t>
      </w:r>
      <w:r w:rsidR="00D8043B" w:rsidRPr="008F08E7">
        <w:rPr>
          <w:rFonts w:eastAsia="TimesNewRomanPSMT"/>
          <w:sz w:val="24"/>
          <w:szCs w:val="24"/>
        </w:rPr>
        <w:t xml:space="preserve">Мебель, </w:t>
      </w:r>
      <w:r w:rsidR="00D8043B" w:rsidRPr="008F08E7">
        <w:rPr>
          <w:sz w:val="24"/>
          <w:szCs w:val="24"/>
        </w:rPr>
        <w:t>используем</w:t>
      </w:r>
      <w:r w:rsidR="00464C63" w:rsidRPr="008F08E7">
        <w:rPr>
          <w:sz w:val="24"/>
          <w:szCs w:val="24"/>
        </w:rPr>
        <w:t>ую</w:t>
      </w:r>
      <w:r w:rsidR="00D8043B" w:rsidRPr="008F08E7">
        <w:rPr>
          <w:sz w:val="24"/>
          <w:szCs w:val="24"/>
        </w:rPr>
        <w:t xml:space="preserve"> для средств обучения и воспитания</w:t>
      </w:r>
      <w:r w:rsidR="00D8043B" w:rsidRPr="008F08E7">
        <w:rPr>
          <w:rFonts w:eastAsia="TimesNewRomanPSMT"/>
          <w:sz w:val="24"/>
          <w:szCs w:val="24"/>
        </w:rPr>
        <w:t xml:space="preserve"> (парты, ст</w:t>
      </w:r>
      <w:r w:rsidR="00D8043B" w:rsidRPr="008F08E7">
        <w:rPr>
          <w:rFonts w:eastAsia="TimesNewRomanPSMT"/>
          <w:sz w:val="24"/>
          <w:szCs w:val="24"/>
        </w:rPr>
        <w:t>о</w:t>
      </w:r>
      <w:r w:rsidR="00D8043B" w:rsidRPr="008F08E7">
        <w:rPr>
          <w:rFonts w:eastAsia="TimesNewRomanPSMT"/>
          <w:sz w:val="24"/>
          <w:szCs w:val="24"/>
        </w:rPr>
        <w:t xml:space="preserve">лы и стулья) </w:t>
      </w:r>
      <w:r w:rsidR="00464C63" w:rsidRPr="008F08E7">
        <w:rPr>
          <w:rFonts w:eastAsia="TimesNewRomanPSMT"/>
          <w:sz w:val="24"/>
          <w:szCs w:val="24"/>
        </w:rPr>
        <w:t xml:space="preserve">необходимо обеспечить </w:t>
      </w:r>
      <w:r w:rsidR="00D8043B" w:rsidRPr="008F08E7">
        <w:rPr>
          <w:rFonts w:eastAsia="TimesNewRomanPSMT"/>
          <w:sz w:val="24"/>
          <w:szCs w:val="24"/>
        </w:rPr>
        <w:t>цветовой маркировкой в соответствии с рост</w:t>
      </w:r>
      <w:r w:rsidR="00D8043B" w:rsidRPr="008F08E7">
        <w:rPr>
          <w:rFonts w:eastAsia="TimesNewRomanPSMT"/>
          <w:sz w:val="24"/>
          <w:szCs w:val="24"/>
        </w:rPr>
        <w:t>о</w:t>
      </w:r>
      <w:r w:rsidR="00D8043B" w:rsidRPr="008F08E7">
        <w:rPr>
          <w:rFonts w:eastAsia="TimesNewRomanPSMT"/>
          <w:sz w:val="24"/>
          <w:szCs w:val="24"/>
        </w:rPr>
        <w:t>вой группой (кроме палаточных лагерей и организаций, осуществляющих образов</w:t>
      </w:r>
      <w:r w:rsidR="00D8043B" w:rsidRPr="008F08E7">
        <w:rPr>
          <w:rFonts w:eastAsia="TimesNewRomanPSMT"/>
          <w:sz w:val="24"/>
          <w:szCs w:val="24"/>
        </w:rPr>
        <w:t>а</w:t>
      </w:r>
      <w:r w:rsidR="00D8043B" w:rsidRPr="008F08E7">
        <w:rPr>
          <w:rFonts w:eastAsia="TimesNewRomanPSMT"/>
          <w:sz w:val="24"/>
          <w:szCs w:val="24"/>
        </w:rPr>
        <w:t>тельную деятельность по образовательным программам высшего образования)</w:t>
      </w:r>
      <w:r w:rsidR="00BE0FA9" w:rsidRPr="008F08E7">
        <w:rPr>
          <w:rFonts w:eastAsia="TimesNewRomanPSMT"/>
          <w:sz w:val="24"/>
          <w:szCs w:val="24"/>
        </w:rPr>
        <w:t xml:space="preserve"> в соответствии с </w:t>
      </w:r>
      <w:r w:rsidR="00BE0FA9" w:rsidRPr="008F08E7">
        <w:rPr>
          <w:rFonts w:eastAsia="Calibri"/>
          <w:sz w:val="24"/>
          <w:szCs w:val="24"/>
        </w:rPr>
        <w:t>[1]</w:t>
      </w:r>
      <w:r w:rsidR="00D8043B" w:rsidRPr="008F08E7">
        <w:rPr>
          <w:rFonts w:eastAsia="TimesNewRomanPSMT"/>
          <w:sz w:val="24"/>
          <w:szCs w:val="24"/>
        </w:rPr>
        <w:t>. Цветов</w:t>
      </w:r>
      <w:r w:rsidR="00464C63" w:rsidRPr="008F08E7">
        <w:rPr>
          <w:rFonts w:eastAsia="TimesNewRomanPSMT"/>
          <w:sz w:val="24"/>
          <w:szCs w:val="24"/>
        </w:rPr>
        <w:t>ую</w:t>
      </w:r>
      <w:r w:rsidR="00D8043B" w:rsidRPr="008F08E7">
        <w:rPr>
          <w:rFonts w:eastAsia="TimesNewRomanPSMT"/>
          <w:sz w:val="24"/>
          <w:szCs w:val="24"/>
        </w:rPr>
        <w:t xml:space="preserve"> маркировк</w:t>
      </w:r>
      <w:r w:rsidR="00464C63" w:rsidRPr="008F08E7">
        <w:rPr>
          <w:rFonts w:eastAsia="TimesNewRomanPSMT"/>
          <w:sz w:val="24"/>
          <w:szCs w:val="24"/>
        </w:rPr>
        <w:t>у</w:t>
      </w:r>
      <w:r w:rsidR="00D8043B" w:rsidRPr="008F08E7">
        <w:rPr>
          <w:rFonts w:eastAsia="TimesNewRomanPSMT"/>
          <w:sz w:val="24"/>
          <w:szCs w:val="24"/>
        </w:rPr>
        <w:t xml:space="preserve"> нанос</w:t>
      </w:r>
      <w:r w:rsidR="00464C63" w:rsidRPr="008F08E7">
        <w:rPr>
          <w:rFonts w:eastAsia="TimesNewRomanPSMT"/>
          <w:sz w:val="24"/>
          <w:szCs w:val="24"/>
        </w:rPr>
        <w:t>ят</w:t>
      </w:r>
      <w:r w:rsidR="00D8043B" w:rsidRPr="008F08E7">
        <w:rPr>
          <w:rFonts w:eastAsia="TimesNewRomanPSMT"/>
          <w:sz w:val="24"/>
          <w:szCs w:val="24"/>
        </w:rPr>
        <w:t xml:space="preserve"> на боковую наружную поверхность стола и стула.</w:t>
      </w:r>
    </w:p>
    <w:p w:rsidR="008C7D02" w:rsidRPr="008F08E7" w:rsidRDefault="00112267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.5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8C7D02" w:rsidRPr="008F08E7">
        <w:rPr>
          <w:rFonts w:eastAsia="TimesNewRomanPSMT"/>
          <w:sz w:val="24"/>
          <w:szCs w:val="24"/>
        </w:rPr>
        <w:t>К</w:t>
      </w:r>
      <w:proofErr w:type="gramEnd"/>
      <w:r w:rsidR="008C7D02" w:rsidRPr="008F08E7">
        <w:rPr>
          <w:rFonts w:eastAsia="TimesNewRomanPSMT"/>
          <w:sz w:val="24"/>
          <w:szCs w:val="24"/>
        </w:rPr>
        <w:t xml:space="preserve">аждый обучающийся </w:t>
      </w:r>
      <w:r w:rsidR="00834662">
        <w:rPr>
          <w:rFonts w:eastAsia="TimesNewRomanPSMT"/>
          <w:sz w:val="24"/>
          <w:szCs w:val="24"/>
        </w:rPr>
        <w:t xml:space="preserve">должен быть </w:t>
      </w:r>
      <w:r w:rsidR="008C7D02" w:rsidRPr="008F08E7">
        <w:rPr>
          <w:rFonts w:eastAsia="TimesNewRomanPSMT"/>
          <w:sz w:val="24"/>
          <w:szCs w:val="24"/>
        </w:rPr>
        <w:t>обеспеч</w:t>
      </w:r>
      <w:r w:rsidR="00834662">
        <w:rPr>
          <w:rFonts w:eastAsia="TimesNewRomanPSMT"/>
          <w:sz w:val="24"/>
          <w:szCs w:val="24"/>
        </w:rPr>
        <w:t xml:space="preserve">ен </w:t>
      </w:r>
      <w:r w:rsidR="008C7D02" w:rsidRPr="008F08E7">
        <w:rPr>
          <w:rFonts w:eastAsia="TimesNewRomanPSMT"/>
          <w:sz w:val="24"/>
          <w:szCs w:val="24"/>
        </w:rPr>
        <w:t>рабочим местом (партой или столом, игровыми модулями и др</w:t>
      </w:r>
      <w:r w:rsidR="00834662">
        <w:rPr>
          <w:rFonts w:eastAsia="TimesNewRomanPSMT"/>
          <w:sz w:val="24"/>
          <w:szCs w:val="24"/>
        </w:rPr>
        <w:t>.)</w:t>
      </w:r>
      <w:r w:rsidR="008C7D02" w:rsidRPr="008F08E7">
        <w:rPr>
          <w:rFonts w:eastAsia="TimesNewRomanPSMT"/>
          <w:sz w:val="24"/>
          <w:szCs w:val="24"/>
        </w:rPr>
        <w:t xml:space="preserve"> в соответствии с его ростом.</w:t>
      </w:r>
    </w:p>
    <w:p w:rsidR="008C7D02" w:rsidRPr="008F08E7" w:rsidRDefault="00112267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color w:val="FF0000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.6 </w:t>
      </w:r>
      <w:r w:rsidR="008C7D02" w:rsidRPr="008F08E7">
        <w:rPr>
          <w:rFonts w:eastAsia="TimesNewRomanPSMT"/>
          <w:sz w:val="24"/>
          <w:szCs w:val="24"/>
        </w:rPr>
        <w:t xml:space="preserve">Основным видом ученической мебели для </w:t>
      </w:r>
      <w:proofErr w:type="gramStart"/>
      <w:r w:rsidR="008C7D02" w:rsidRPr="008F08E7">
        <w:rPr>
          <w:rFonts w:eastAsia="TimesNewRomanPSMT"/>
          <w:sz w:val="24"/>
          <w:szCs w:val="24"/>
        </w:rPr>
        <w:t>обучающихся</w:t>
      </w:r>
      <w:proofErr w:type="gramEnd"/>
      <w:r w:rsidR="008C7D02" w:rsidRPr="008F08E7">
        <w:rPr>
          <w:rFonts w:eastAsia="TimesNewRomanPSMT"/>
          <w:sz w:val="24"/>
          <w:szCs w:val="24"/>
        </w:rPr>
        <w:t xml:space="preserve"> I ступени обр</w:t>
      </w:r>
      <w:r w:rsidR="008C7D02" w:rsidRPr="008F08E7">
        <w:rPr>
          <w:rFonts w:eastAsia="TimesNewRomanPSMT"/>
          <w:sz w:val="24"/>
          <w:szCs w:val="24"/>
        </w:rPr>
        <w:t>а</w:t>
      </w:r>
      <w:r w:rsidR="008C7D02" w:rsidRPr="008F08E7">
        <w:rPr>
          <w:rFonts w:eastAsia="TimesNewRomanPSMT"/>
          <w:sz w:val="24"/>
          <w:szCs w:val="24"/>
        </w:rPr>
        <w:t>зования должна быть школьная парта, обеспеченная регулятором наклона повер</w:t>
      </w:r>
      <w:r w:rsidR="008C7D02" w:rsidRPr="008F08E7">
        <w:rPr>
          <w:rFonts w:eastAsia="TimesNewRomanPSMT"/>
          <w:sz w:val="24"/>
          <w:szCs w:val="24"/>
        </w:rPr>
        <w:t>х</w:t>
      </w:r>
      <w:r w:rsidR="008C7D02" w:rsidRPr="008F08E7">
        <w:rPr>
          <w:rFonts w:eastAsia="TimesNewRomanPSMT"/>
          <w:sz w:val="24"/>
          <w:szCs w:val="24"/>
        </w:rPr>
        <w:t>ности рабочей плоскости. Во время обучения письму и чтению наклон рабочей п</w:t>
      </w:r>
      <w:r w:rsidR="008C7D02" w:rsidRPr="008F08E7">
        <w:rPr>
          <w:rFonts w:eastAsia="TimesNewRomanPSMT"/>
          <w:sz w:val="24"/>
          <w:szCs w:val="24"/>
        </w:rPr>
        <w:t>о</w:t>
      </w:r>
      <w:r w:rsidR="008C7D02" w:rsidRPr="008F08E7">
        <w:rPr>
          <w:rFonts w:eastAsia="TimesNewRomanPSMT"/>
          <w:sz w:val="24"/>
          <w:szCs w:val="24"/>
        </w:rPr>
        <w:t>верхности плоскости школьной парты должен составлять 7</w:t>
      </w:r>
      <w:r w:rsidR="00834662">
        <w:rPr>
          <w:rFonts w:eastAsia="TimesNewRomanPSMT"/>
          <w:sz w:val="24"/>
          <w:szCs w:val="24"/>
          <w:vertAlign w:val="superscript"/>
        </w:rPr>
        <w:t>о</w:t>
      </w:r>
      <w:r w:rsidR="00CA55BC" w:rsidRPr="008F08E7">
        <w:rPr>
          <w:rFonts w:eastAsia="TimesNewRomanPSMT"/>
          <w:sz w:val="24"/>
          <w:szCs w:val="24"/>
        </w:rPr>
        <w:t>–</w:t>
      </w:r>
      <w:r w:rsidR="008C7D02" w:rsidRPr="008F08E7">
        <w:rPr>
          <w:rFonts w:eastAsia="TimesNewRomanPSMT"/>
          <w:sz w:val="24"/>
          <w:szCs w:val="24"/>
        </w:rPr>
        <w:t xml:space="preserve"> 15</w:t>
      </w:r>
      <w:r w:rsidR="00834662">
        <w:rPr>
          <w:rFonts w:eastAsia="TimesNewRomanPSMT"/>
          <w:sz w:val="24"/>
          <w:szCs w:val="24"/>
          <w:vertAlign w:val="superscript"/>
        </w:rPr>
        <w:t>о</w:t>
      </w:r>
      <w:r w:rsidR="008C7D02" w:rsidRPr="008F08E7">
        <w:rPr>
          <w:rFonts w:eastAsia="TimesNewRomanPSMT"/>
          <w:sz w:val="24"/>
          <w:szCs w:val="24"/>
        </w:rPr>
        <w:t>. Передний край п</w:t>
      </w:r>
      <w:r w:rsidR="008C7D02" w:rsidRPr="008F08E7">
        <w:rPr>
          <w:rFonts w:eastAsia="TimesNewRomanPSMT"/>
          <w:sz w:val="24"/>
          <w:szCs w:val="24"/>
        </w:rPr>
        <w:t>о</w:t>
      </w:r>
      <w:r w:rsidR="008C7D02" w:rsidRPr="008F08E7">
        <w:rPr>
          <w:rFonts w:eastAsia="TimesNewRomanPSMT"/>
          <w:sz w:val="24"/>
          <w:szCs w:val="24"/>
        </w:rPr>
        <w:t xml:space="preserve">верхности сиденья должен заходить за передний край рабочей плоскости парты на 4 см у парт 1-го номера, на 5 </w:t>
      </w:r>
      <w:r w:rsidR="006C7FAD" w:rsidRPr="008F08E7">
        <w:rPr>
          <w:rFonts w:eastAsia="TimesNewRomanPSMT"/>
          <w:sz w:val="24"/>
          <w:szCs w:val="24"/>
        </w:rPr>
        <w:t>– 6 см у</w:t>
      </w:r>
      <w:r w:rsidR="008C7D02" w:rsidRPr="008F08E7">
        <w:rPr>
          <w:rFonts w:eastAsia="TimesNewRomanPSMT"/>
          <w:sz w:val="24"/>
          <w:szCs w:val="24"/>
        </w:rPr>
        <w:t xml:space="preserve"> 2-го и 3-го номеров и на 7 </w:t>
      </w:r>
      <w:r w:rsidR="006C7FAD" w:rsidRPr="008F08E7">
        <w:rPr>
          <w:rFonts w:eastAsia="TimesNewRomanPSMT"/>
          <w:sz w:val="24"/>
          <w:szCs w:val="24"/>
        </w:rPr>
        <w:t>–</w:t>
      </w:r>
      <w:r w:rsidR="008C7D02" w:rsidRPr="008F08E7">
        <w:rPr>
          <w:rFonts w:eastAsia="TimesNewRomanPSMT"/>
          <w:sz w:val="24"/>
          <w:szCs w:val="24"/>
        </w:rPr>
        <w:t xml:space="preserve"> 8 см у парт 4-го н</w:t>
      </w:r>
      <w:r w:rsidR="008C7D02" w:rsidRPr="008F08E7">
        <w:rPr>
          <w:rFonts w:eastAsia="TimesNewRomanPSMT"/>
          <w:sz w:val="24"/>
          <w:szCs w:val="24"/>
        </w:rPr>
        <w:t>о</w:t>
      </w:r>
      <w:r w:rsidR="008C7D02" w:rsidRPr="008F08E7">
        <w:rPr>
          <w:rFonts w:eastAsia="TimesNewRomanPSMT"/>
          <w:sz w:val="24"/>
          <w:szCs w:val="24"/>
        </w:rPr>
        <w:t>мера.</w:t>
      </w:r>
      <w:r w:rsidR="00AD7566" w:rsidRPr="008F08E7">
        <w:rPr>
          <w:rFonts w:eastAsia="TimesNewRomanPSMT"/>
          <w:sz w:val="24"/>
          <w:szCs w:val="24"/>
        </w:rPr>
        <w:t xml:space="preserve"> </w:t>
      </w:r>
    </w:p>
    <w:p w:rsidR="008C7D02" w:rsidRPr="008F08E7" w:rsidRDefault="00651FDC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.7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8C7D02" w:rsidRPr="008F08E7">
        <w:rPr>
          <w:rFonts w:eastAsia="TimesNewRomanPSMT"/>
          <w:sz w:val="24"/>
          <w:szCs w:val="24"/>
        </w:rPr>
        <w:t>Д</w:t>
      </w:r>
      <w:proofErr w:type="gramEnd"/>
      <w:r w:rsidR="008C7D02" w:rsidRPr="008F08E7">
        <w:rPr>
          <w:rFonts w:eastAsia="TimesNewRomanPSMT"/>
          <w:sz w:val="24"/>
          <w:szCs w:val="24"/>
        </w:rPr>
        <w:t>опускается совмещенный вариант использования разных видов учен</w:t>
      </w:r>
      <w:r w:rsidR="008C7D02" w:rsidRPr="008F08E7">
        <w:rPr>
          <w:rFonts w:eastAsia="TimesNewRomanPSMT"/>
          <w:sz w:val="24"/>
          <w:szCs w:val="24"/>
        </w:rPr>
        <w:t>и</w:t>
      </w:r>
      <w:r w:rsidR="008C7D02" w:rsidRPr="008F08E7">
        <w:rPr>
          <w:rFonts w:eastAsia="TimesNewRomanPSMT"/>
          <w:sz w:val="24"/>
          <w:szCs w:val="24"/>
        </w:rPr>
        <w:t>ческой мебели (парты, конторки).</w:t>
      </w:r>
    </w:p>
    <w:p w:rsidR="008C7D02" w:rsidRPr="008F08E7" w:rsidRDefault="00651FDC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.8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8C7D02" w:rsidRPr="008F08E7">
        <w:rPr>
          <w:rFonts w:eastAsia="TimesNewRomanPSMT"/>
          <w:sz w:val="24"/>
          <w:szCs w:val="24"/>
        </w:rPr>
        <w:t>В</w:t>
      </w:r>
      <w:proofErr w:type="gramEnd"/>
      <w:r w:rsidR="008C7D02" w:rsidRPr="008F08E7">
        <w:rPr>
          <w:rFonts w:eastAsia="TimesNewRomanPSMT"/>
          <w:sz w:val="24"/>
          <w:szCs w:val="24"/>
        </w:rPr>
        <w:t xml:space="preserve"> зависимости от ростовой группы высота над полом переднего края столешницы конторки, обращенной к обучающемуся, должна иметь следующие зн</w:t>
      </w:r>
      <w:r w:rsidR="008C7D02" w:rsidRPr="008F08E7">
        <w:rPr>
          <w:rFonts w:eastAsia="TimesNewRomanPSMT"/>
          <w:sz w:val="24"/>
          <w:szCs w:val="24"/>
        </w:rPr>
        <w:t>а</w:t>
      </w:r>
      <w:r w:rsidR="008C7D02" w:rsidRPr="008F08E7">
        <w:rPr>
          <w:rFonts w:eastAsia="TimesNewRomanPSMT"/>
          <w:sz w:val="24"/>
          <w:szCs w:val="24"/>
        </w:rPr>
        <w:t xml:space="preserve">чения: при длине тела 1150 </w:t>
      </w:r>
      <w:r w:rsidR="006C7FAD" w:rsidRPr="008F08E7">
        <w:rPr>
          <w:rFonts w:eastAsia="TimesNewRomanPSMT"/>
          <w:sz w:val="24"/>
          <w:szCs w:val="24"/>
        </w:rPr>
        <w:t>–</w:t>
      </w:r>
      <w:r w:rsidR="008C7D02" w:rsidRPr="008F08E7">
        <w:rPr>
          <w:rFonts w:eastAsia="TimesNewRomanPSMT"/>
          <w:sz w:val="24"/>
          <w:szCs w:val="24"/>
        </w:rPr>
        <w:t xml:space="preserve"> 1300 мм </w:t>
      </w:r>
      <w:r w:rsidR="006C7FAD" w:rsidRPr="008F08E7">
        <w:rPr>
          <w:rFonts w:eastAsia="TimesNewRomanPSMT"/>
          <w:sz w:val="22"/>
          <w:szCs w:val="22"/>
        </w:rPr>
        <w:t>—</w:t>
      </w:r>
      <w:r w:rsidR="008C7D02" w:rsidRPr="008F08E7">
        <w:rPr>
          <w:rFonts w:eastAsia="TimesNewRomanPSMT"/>
          <w:sz w:val="24"/>
          <w:szCs w:val="24"/>
        </w:rPr>
        <w:t xml:space="preserve"> 750 мм, 1300 </w:t>
      </w:r>
      <w:r w:rsidR="006C7FAD" w:rsidRPr="008F08E7">
        <w:rPr>
          <w:rFonts w:eastAsia="TimesNewRomanPSMT"/>
          <w:sz w:val="24"/>
          <w:szCs w:val="24"/>
        </w:rPr>
        <w:t>–</w:t>
      </w:r>
      <w:r w:rsidR="008C7D02" w:rsidRPr="008F08E7">
        <w:rPr>
          <w:rFonts w:eastAsia="TimesNewRomanPSMT"/>
          <w:sz w:val="24"/>
          <w:szCs w:val="24"/>
        </w:rPr>
        <w:t xml:space="preserve"> 1450 мм </w:t>
      </w:r>
      <w:r w:rsidR="006C7FAD" w:rsidRPr="008F08E7">
        <w:rPr>
          <w:rFonts w:eastAsia="TimesNewRomanPSMT"/>
          <w:sz w:val="22"/>
          <w:szCs w:val="22"/>
        </w:rPr>
        <w:t>—</w:t>
      </w:r>
      <w:r w:rsidR="008C7D02" w:rsidRPr="008F08E7">
        <w:rPr>
          <w:rFonts w:eastAsia="TimesNewRomanPSMT"/>
          <w:sz w:val="24"/>
          <w:szCs w:val="24"/>
        </w:rPr>
        <w:t xml:space="preserve"> 850 мм и 1450 </w:t>
      </w:r>
      <w:r w:rsidR="006C7FAD" w:rsidRPr="008F08E7">
        <w:rPr>
          <w:rFonts w:eastAsia="TimesNewRomanPSMT"/>
          <w:sz w:val="24"/>
          <w:szCs w:val="24"/>
        </w:rPr>
        <w:t>–</w:t>
      </w:r>
      <w:r w:rsidR="008C7D02" w:rsidRPr="008F08E7">
        <w:rPr>
          <w:rFonts w:eastAsia="TimesNewRomanPSMT"/>
          <w:sz w:val="24"/>
          <w:szCs w:val="24"/>
        </w:rPr>
        <w:t xml:space="preserve"> 1600 мм </w:t>
      </w:r>
      <w:r w:rsidR="006C7FAD" w:rsidRPr="008F08E7">
        <w:rPr>
          <w:rFonts w:eastAsia="TimesNewRomanPSMT"/>
          <w:sz w:val="22"/>
          <w:szCs w:val="22"/>
        </w:rPr>
        <w:t>—</w:t>
      </w:r>
      <w:r w:rsidR="008C7D02" w:rsidRPr="008F08E7">
        <w:rPr>
          <w:rFonts w:eastAsia="TimesNewRomanPSMT"/>
          <w:sz w:val="24"/>
          <w:szCs w:val="24"/>
        </w:rPr>
        <w:t xml:space="preserve"> 950 мм. Угол наклона столешницы составляет 15</w:t>
      </w:r>
      <w:r w:rsidR="00834662">
        <w:rPr>
          <w:rFonts w:eastAsia="TimesNewRomanPSMT"/>
          <w:sz w:val="24"/>
          <w:szCs w:val="24"/>
          <w:vertAlign w:val="superscript"/>
        </w:rPr>
        <w:t>о</w:t>
      </w:r>
      <w:r w:rsidR="00793A51" w:rsidRPr="008F08E7">
        <w:rPr>
          <w:rFonts w:eastAsia="TimesNewRomanPSMT"/>
          <w:sz w:val="24"/>
          <w:szCs w:val="24"/>
        </w:rPr>
        <w:t>–</w:t>
      </w:r>
      <w:r w:rsidR="008C7D02" w:rsidRPr="008F08E7">
        <w:rPr>
          <w:rFonts w:eastAsia="TimesNewRomanPSMT"/>
          <w:sz w:val="24"/>
          <w:szCs w:val="24"/>
        </w:rPr>
        <w:t xml:space="preserve"> 17</w:t>
      </w:r>
      <w:r w:rsidR="00834662">
        <w:rPr>
          <w:rFonts w:eastAsia="TimesNewRomanPSMT"/>
          <w:sz w:val="24"/>
          <w:szCs w:val="24"/>
          <w:vertAlign w:val="superscript"/>
        </w:rPr>
        <w:t>о</w:t>
      </w:r>
      <w:r w:rsidR="008C7D02" w:rsidRPr="008F08E7">
        <w:rPr>
          <w:rFonts w:eastAsia="TimesNewRomanPSMT"/>
          <w:sz w:val="24"/>
          <w:szCs w:val="24"/>
        </w:rPr>
        <w:t>.</w:t>
      </w:r>
    </w:p>
    <w:p w:rsidR="008C7D02" w:rsidRPr="008F08E7" w:rsidRDefault="00651FDC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.9 </w:t>
      </w:r>
      <w:r w:rsidR="008C7D02" w:rsidRPr="008F08E7">
        <w:rPr>
          <w:rFonts w:eastAsia="TimesNewRomanPSMT"/>
          <w:sz w:val="24"/>
          <w:szCs w:val="24"/>
        </w:rPr>
        <w:t xml:space="preserve">Продолжительность непрерывной работы за конторкой для обучающихся I ступени образования не должна превышать 7 </w:t>
      </w:r>
      <w:r w:rsidR="006C7FAD" w:rsidRPr="008F08E7">
        <w:rPr>
          <w:rFonts w:eastAsia="TimesNewRomanPSMT"/>
          <w:sz w:val="24"/>
          <w:szCs w:val="24"/>
        </w:rPr>
        <w:t>–</w:t>
      </w:r>
      <w:r w:rsidR="008C7D02" w:rsidRPr="008F08E7">
        <w:rPr>
          <w:rFonts w:eastAsia="TimesNewRomanPSMT"/>
          <w:sz w:val="24"/>
          <w:szCs w:val="24"/>
        </w:rPr>
        <w:t xml:space="preserve"> 10 мин, а для обучающихся </w:t>
      </w:r>
      <w:r w:rsidR="000306F1">
        <w:rPr>
          <w:sz w:val="24"/>
          <w:szCs w:val="24"/>
        </w:rPr>
        <w:t>II –</w:t>
      </w:r>
      <w:r w:rsidR="008C7D02" w:rsidRPr="008F08E7">
        <w:rPr>
          <w:sz w:val="24"/>
          <w:szCs w:val="24"/>
        </w:rPr>
        <w:t xml:space="preserve"> III ступен</w:t>
      </w:r>
      <w:r w:rsidR="00793A51" w:rsidRPr="008F08E7">
        <w:rPr>
          <w:sz w:val="24"/>
          <w:szCs w:val="24"/>
        </w:rPr>
        <w:t>ей</w:t>
      </w:r>
      <w:r w:rsidR="008C7D02" w:rsidRPr="008F08E7">
        <w:rPr>
          <w:rFonts w:eastAsia="TimesNewRomanPSMT"/>
          <w:sz w:val="24"/>
          <w:szCs w:val="24"/>
        </w:rPr>
        <w:t xml:space="preserve"> образования </w:t>
      </w:r>
      <w:r w:rsidR="006C7FAD" w:rsidRPr="008F08E7">
        <w:rPr>
          <w:rFonts w:eastAsia="TimesNewRomanPSMT"/>
          <w:sz w:val="22"/>
          <w:szCs w:val="22"/>
        </w:rPr>
        <w:t>—</w:t>
      </w:r>
      <w:r w:rsidR="008C7D02" w:rsidRPr="008F08E7">
        <w:rPr>
          <w:rFonts w:eastAsia="TimesNewRomanPSMT"/>
          <w:sz w:val="24"/>
          <w:szCs w:val="24"/>
        </w:rPr>
        <w:t xml:space="preserve"> 15 мин.</w:t>
      </w:r>
    </w:p>
    <w:p w:rsidR="008C7D02" w:rsidRPr="008F08E7" w:rsidRDefault="00651FDC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.10 </w:t>
      </w:r>
      <w:r w:rsidR="008C7D02" w:rsidRPr="008F08E7">
        <w:rPr>
          <w:rFonts w:eastAsia="TimesNewRomanPSMT"/>
          <w:sz w:val="24"/>
          <w:szCs w:val="24"/>
        </w:rPr>
        <w:t>Классные доски (с использованием мела) должны быть изготовлены из материалов, имеющих высокую адгезию с материалами, используемыми для пис</w:t>
      </w:r>
      <w:r w:rsidR="008C7D02" w:rsidRPr="008F08E7">
        <w:rPr>
          <w:rFonts w:eastAsia="TimesNewRomanPSMT"/>
          <w:sz w:val="24"/>
          <w:szCs w:val="24"/>
        </w:rPr>
        <w:t>ь</w:t>
      </w:r>
      <w:r w:rsidR="008C7D02" w:rsidRPr="008F08E7">
        <w:rPr>
          <w:rFonts w:eastAsia="TimesNewRomanPSMT"/>
          <w:sz w:val="24"/>
          <w:szCs w:val="24"/>
        </w:rPr>
        <w:t>ма, хорошо очищаться влажной губкой, быть износостойкими, иметь темно-зеленый цвет и антибликовое покрытие.</w:t>
      </w:r>
    </w:p>
    <w:p w:rsidR="008C7D02" w:rsidRPr="008F08E7" w:rsidRDefault="00651FDC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.11 </w:t>
      </w:r>
      <w:r w:rsidR="008C7D02" w:rsidRPr="008F08E7">
        <w:rPr>
          <w:rFonts w:eastAsia="TimesNewRomanPSMT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7E00DD" w:rsidRPr="008F08E7" w:rsidRDefault="007E00DD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pacing w:val="40"/>
          <w:sz w:val="22"/>
          <w:szCs w:val="22"/>
        </w:rPr>
      </w:pPr>
    </w:p>
    <w:p w:rsidR="00B35D42" w:rsidRPr="008F08E7" w:rsidRDefault="00B35D42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2"/>
          <w:szCs w:val="22"/>
        </w:rPr>
      </w:pPr>
      <w:r w:rsidRPr="008F08E7">
        <w:rPr>
          <w:rFonts w:eastAsia="TimesNewRomanPSMT"/>
          <w:spacing w:val="40"/>
          <w:sz w:val="22"/>
          <w:szCs w:val="22"/>
        </w:rPr>
        <w:t>Примечание</w:t>
      </w:r>
      <w:r w:rsidR="00CA55BC" w:rsidRPr="008F08E7">
        <w:rPr>
          <w:rFonts w:eastAsia="TimesNewRomanPSMT"/>
          <w:spacing w:val="40"/>
          <w:sz w:val="22"/>
          <w:szCs w:val="22"/>
        </w:rPr>
        <w:t xml:space="preserve"> </w:t>
      </w:r>
      <w:r w:rsidR="00CA55BC" w:rsidRPr="008F08E7">
        <w:rPr>
          <w:rFonts w:eastAsia="TimesNewRomanPSMT"/>
          <w:sz w:val="22"/>
          <w:szCs w:val="22"/>
        </w:rPr>
        <w:t>—</w:t>
      </w:r>
      <w:r w:rsidRPr="008F08E7">
        <w:rPr>
          <w:rFonts w:eastAsia="TimesNewRomanPSMT"/>
          <w:sz w:val="22"/>
          <w:szCs w:val="22"/>
        </w:rPr>
        <w:t xml:space="preserve"> </w:t>
      </w:r>
      <w:r w:rsidR="00CA55BC" w:rsidRPr="008F08E7">
        <w:rPr>
          <w:rFonts w:eastAsia="TimesNewRomanPSMT"/>
          <w:sz w:val="22"/>
          <w:szCs w:val="22"/>
        </w:rPr>
        <w:t>Н</w:t>
      </w:r>
      <w:r w:rsidRPr="008F08E7">
        <w:rPr>
          <w:rFonts w:eastAsia="TimesNewRomanPSMT"/>
          <w:sz w:val="22"/>
          <w:szCs w:val="22"/>
        </w:rPr>
        <w:t>е относится к рельсовой системе с классной и интерактивной д</w:t>
      </w:r>
      <w:r w:rsidRPr="008F08E7">
        <w:rPr>
          <w:rFonts w:eastAsia="TimesNewRomanPSMT"/>
          <w:sz w:val="22"/>
          <w:szCs w:val="22"/>
        </w:rPr>
        <w:t>о</w:t>
      </w:r>
      <w:r w:rsidRPr="008F08E7">
        <w:rPr>
          <w:rFonts w:eastAsia="TimesNewRomanPSMT"/>
          <w:sz w:val="22"/>
          <w:szCs w:val="22"/>
        </w:rPr>
        <w:t>ской.</w:t>
      </w:r>
    </w:p>
    <w:p w:rsidR="00B35D42" w:rsidRPr="008F08E7" w:rsidRDefault="00B35D42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8C7D02" w:rsidRPr="008F08E7" w:rsidRDefault="00651FDC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lastRenderedPageBreak/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.12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8C7D02" w:rsidRPr="008F08E7">
        <w:rPr>
          <w:rFonts w:eastAsia="TimesNewRomanPSMT"/>
          <w:sz w:val="24"/>
          <w:szCs w:val="24"/>
        </w:rPr>
        <w:t>П</w:t>
      </w:r>
      <w:proofErr w:type="gramEnd"/>
      <w:r w:rsidR="008C7D02" w:rsidRPr="008F08E7">
        <w:rPr>
          <w:rFonts w:eastAsia="TimesNewRomanPSMT"/>
          <w:sz w:val="24"/>
          <w:szCs w:val="24"/>
        </w:rPr>
        <w:t>ри использовании маркерной доски цвет маркера должен быть ко</w:t>
      </w:r>
      <w:r w:rsidR="008C7D02" w:rsidRPr="008F08E7">
        <w:rPr>
          <w:rFonts w:eastAsia="TimesNewRomanPSMT"/>
          <w:sz w:val="24"/>
          <w:szCs w:val="24"/>
        </w:rPr>
        <w:t>н</w:t>
      </w:r>
      <w:r w:rsidR="008C7D02" w:rsidRPr="008F08E7">
        <w:rPr>
          <w:rFonts w:eastAsia="TimesNewRomanPSMT"/>
          <w:sz w:val="24"/>
          <w:szCs w:val="24"/>
        </w:rPr>
        <w:t>трастным (черный, красный, коричневый, темные тона синего и зеленого).</w:t>
      </w:r>
    </w:p>
    <w:p w:rsidR="008C7D02" w:rsidRPr="008F08E7" w:rsidRDefault="00651FDC" w:rsidP="008C7D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4.1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.13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8C7D02" w:rsidRPr="008F08E7">
        <w:rPr>
          <w:rFonts w:eastAsia="TimesNewRomanPSMT"/>
          <w:sz w:val="24"/>
          <w:szCs w:val="24"/>
        </w:rPr>
        <w:t>Д</w:t>
      </w:r>
      <w:proofErr w:type="gramEnd"/>
      <w:r w:rsidR="008C7D02" w:rsidRPr="008F08E7">
        <w:rPr>
          <w:rFonts w:eastAsia="TimesNewRomanPSMT"/>
          <w:sz w:val="24"/>
          <w:szCs w:val="24"/>
        </w:rPr>
        <w:t>опускается оборудование учебных помещений и кабинетов интера</w:t>
      </w:r>
      <w:r w:rsidR="008C7D02" w:rsidRPr="008F08E7">
        <w:rPr>
          <w:rFonts w:eastAsia="TimesNewRomanPSMT"/>
          <w:sz w:val="24"/>
          <w:szCs w:val="24"/>
        </w:rPr>
        <w:t>к</w:t>
      </w:r>
      <w:r w:rsidR="008C7D02" w:rsidRPr="008F08E7">
        <w:rPr>
          <w:rFonts w:eastAsia="TimesNewRomanPSMT"/>
          <w:sz w:val="24"/>
          <w:szCs w:val="24"/>
        </w:rPr>
        <w:t>тивными досками</w:t>
      </w:r>
      <w:r w:rsidR="008C7D02" w:rsidRPr="008F08E7">
        <w:rPr>
          <w:rFonts w:eastAsia="TimesNewRomanPSMT"/>
          <w:color w:val="FF0000"/>
          <w:sz w:val="24"/>
          <w:szCs w:val="24"/>
        </w:rPr>
        <w:t>.</w:t>
      </w:r>
      <w:r w:rsidR="008C7D02" w:rsidRPr="008F08E7">
        <w:rPr>
          <w:rFonts w:eastAsia="TimesNewRomanPSMT"/>
          <w:sz w:val="24"/>
          <w:szCs w:val="24"/>
        </w:rPr>
        <w:t xml:space="preserve">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1869BC" w:rsidRPr="008F08E7" w:rsidRDefault="001869BC" w:rsidP="001869BC">
      <w:pPr>
        <w:widowControl w:val="0"/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b/>
          <w:sz w:val="24"/>
          <w:szCs w:val="24"/>
        </w:rPr>
      </w:pPr>
      <w:r w:rsidRPr="008F08E7">
        <w:rPr>
          <w:b/>
          <w:sz w:val="24"/>
          <w:szCs w:val="24"/>
        </w:rPr>
        <w:t>4.</w:t>
      </w:r>
      <w:r w:rsidR="00FA1499" w:rsidRPr="008F08E7">
        <w:rPr>
          <w:b/>
          <w:sz w:val="24"/>
          <w:szCs w:val="24"/>
        </w:rPr>
        <w:t>1</w:t>
      </w:r>
      <w:r w:rsidRPr="008F08E7">
        <w:rPr>
          <w:b/>
          <w:sz w:val="24"/>
          <w:szCs w:val="24"/>
        </w:rPr>
        <w:t>2 Требования к расстановк</w:t>
      </w:r>
      <w:r w:rsidR="00F309F7" w:rsidRPr="008F08E7">
        <w:rPr>
          <w:b/>
          <w:sz w:val="24"/>
          <w:szCs w:val="24"/>
        </w:rPr>
        <w:t>е</w:t>
      </w:r>
      <w:r w:rsidRPr="008F08E7">
        <w:rPr>
          <w:b/>
          <w:sz w:val="24"/>
          <w:szCs w:val="24"/>
        </w:rPr>
        <w:t xml:space="preserve"> мебели, используемой для средств обуч</w:t>
      </w:r>
      <w:r w:rsidRPr="008F08E7">
        <w:rPr>
          <w:b/>
          <w:sz w:val="24"/>
          <w:szCs w:val="24"/>
        </w:rPr>
        <w:t>е</w:t>
      </w:r>
      <w:r w:rsidRPr="008F08E7">
        <w:rPr>
          <w:b/>
          <w:sz w:val="24"/>
          <w:szCs w:val="24"/>
        </w:rPr>
        <w:t>ния и воспитания</w:t>
      </w:r>
      <w:r w:rsidR="004F44BA" w:rsidRPr="008F08E7">
        <w:rPr>
          <w:b/>
          <w:sz w:val="24"/>
          <w:szCs w:val="24"/>
        </w:rPr>
        <w:t>.</w:t>
      </w:r>
    </w:p>
    <w:p w:rsidR="00AD7566" w:rsidRPr="008F08E7" w:rsidRDefault="00651FDC" w:rsidP="00AD756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color w:val="FF0000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2.1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1869BC" w:rsidRPr="008F08E7">
        <w:rPr>
          <w:rFonts w:eastAsia="TimesNewRomanPSMT"/>
          <w:sz w:val="24"/>
          <w:szCs w:val="24"/>
        </w:rPr>
        <w:t>П</w:t>
      </w:r>
      <w:proofErr w:type="gramEnd"/>
      <w:r w:rsidR="001869BC" w:rsidRPr="008F08E7">
        <w:rPr>
          <w:rFonts w:eastAsia="TimesNewRomanPSMT"/>
          <w:sz w:val="24"/>
          <w:szCs w:val="24"/>
        </w:rPr>
        <w:t>ри оборудовании учебных помещений соблюдают следующие размеры проходов и расстояния в сантиметрах: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- м</w:t>
      </w:r>
      <w:r w:rsidR="00640EBC" w:rsidRPr="008F08E7">
        <w:rPr>
          <w:rFonts w:eastAsia="TimesNewRomanPSMT"/>
          <w:sz w:val="24"/>
          <w:szCs w:val="24"/>
        </w:rPr>
        <w:t>ежду</w:t>
      </w:r>
      <w:r w:rsidR="00640EBC">
        <w:rPr>
          <w:rFonts w:eastAsia="TimesNewRomanPSMT"/>
          <w:sz w:val="24"/>
          <w:szCs w:val="24"/>
        </w:rPr>
        <w:t xml:space="preserve"> рядами двухместных столов </w:t>
      </w:r>
      <w:r w:rsidR="00640EBC" w:rsidRPr="00640EBC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60;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между рядом столо</w:t>
      </w:r>
      <w:r w:rsidR="00640EBC">
        <w:rPr>
          <w:rFonts w:eastAsia="TimesNewRomanPSMT"/>
          <w:sz w:val="24"/>
          <w:szCs w:val="24"/>
        </w:rPr>
        <w:t xml:space="preserve">в и наружной продольной стеной </w:t>
      </w:r>
      <w:r w:rsidR="00640EBC" w:rsidRPr="00640EBC">
        <w:rPr>
          <w:rFonts w:eastAsia="TimesNewRomanPSMT"/>
          <w:sz w:val="24"/>
          <w:szCs w:val="24"/>
        </w:rPr>
        <w:t>—</w:t>
      </w:r>
      <w:r w:rsidR="00640EBC">
        <w:rPr>
          <w:rFonts w:eastAsia="TimesNewRomanPSMT"/>
          <w:sz w:val="24"/>
          <w:szCs w:val="24"/>
        </w:rPr>
        <w:t xml:space="preserve"> не менее 50 </w:t>
      </w:r>
      <w:r w:rsidR="00640EBC" w:rsidRPr="00640EBC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70;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между рядом столов и внутренней продольной стеной (перегородкой) или шкафа</w:t>
      </w:r>
      <w:r w:rsidR="00640EBC">
        <w:rPr>
          <w:rFonts w:eastAsia="TimesNewRomanPSMT"/>
          <w:sz w:val="24"/>
          <w:szCs w:val="24"/>
        </w:rPr>
        <w:t xml:space="preserve">ми, стоящими вдоль этой стены, </w:t>
      </w:r>
      <w:r w:rsidR="00640EBC" w:rsidRPr="00640EBC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50;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от последних столов до стены (перегородки), противоположной классной до</w:t>
      </w:r>
      <w:r w:rsidRPr="00D23A21">
        <w:rPr>
          <w:rFonts w:eastAsia="TimesNewRomanPSMT"/>
          <w:sz w:val="24"/>
          <w:szCs w:val="24"/>
        </w:rPr>
        <w:t>с</w:t>
      </w:r>
      <w:r w:rsidRPr="00D23A21">
        <w:rPr>
          <w:rFonts w:eastAsia="TimesNewRomanPSMT"/>
          <w:sz w:val="24"/>
          <w:szCs w:val="24"/>
        </w:rPr>
        <w:t>ке, - не менее 70, от задн</w:t>
      </w:r>
      <w:r w:rsidR="00640EBC">
        <w:rPr>
          <w:rFonts w:eastAsia="TimesNewRomanPSMT"/>
          <w:sz w:val="24"/>
          <w:szCs w:val="24"/>
        </w:rPr>
        <w:t xml:space="preserve">ей стены, являющейся наружной, </w:t>
      </w:r>
      <w:r w:rsidR="00640EBC" w:rsidRPr="00640EBC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100;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от демонстрац</w:t>
      </w:r>
      <w:r w:rsidR="00640EBC">
        <w:rPr>
          <w:rFonts w:eastAsia="TimesNewRomanPSMT"/>
          <w:sz w:val="24"/>
          <w:szCs w:val="24"/>
        </w:rPr>
        <w:t xml:space="preserve">ионного стола до учебной доски </w:t>
      </w:r>
      <w:r w:rsidR="00640EBC" w:rsidRPr="00640EBC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100;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от</w:t>
      </w:r>
      <w:r w:rsidR="00640EBC">
        <w:rPr>
          <w:rFonts w:eastAsia="TimesNewRomanPSMT"/>
          <w:sz w:val="24"/>
          <w:szCs w:val="24"/>
        </w:rPr>
        <w:t xml:space="preserve"> первой парты до учебной доски </w:t>
      </w:r>
      <w:r w:rsidR="00640EBC" w:rsidRPr="00640EBC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240;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наибольшая удаленность последнего места</w:t>
      </w:r>
      <w:r w:rsidR="000306F1">
        <w:rPr>
          <w:rFonts w:eastAsia="TimesNewRomanPSMT"/>
          <w:sz w:val="24"/>
          <w:szCs w:val="24"/>
        </w:rPr>
        <w:t xml:space="preserve"> обучающегося от учебной доски —</w:t>
      </w:r>
      <w:r w:rsidRPr="00D23A21">
        <w:rPr>
          <w:rFonts w:eastAsia="TimesNewRomanPSMT"/>
          <w:sz w:val="24"/>
          <w:szCs w:val="24"/>
        </w:rPr>
        <w:t xml:space="preserve"> 860;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высота нижнег</w:t>
      </w:r>
      <w:r w:rsidR="00640EBC">
        <w:rPr>
          <w:rFonts w:eastAsia="TimesNewRomanPSMT"/>
          <w:sz w:val="24"/>
          <w:szCs w:val="24"/>
        </w:rPr>
        <w:t xml:space="preserve">о края учебной доски над полом </w:t>
      </w:r>
      <w:r w:rsidR="00640EBC" w:rsidRPr="00640EBC">
        <w:rPr>
          <w:rFonts w:eastAsia="TimesNewRomanPSMT"/>
          <w:sz w:val="24"/>
          <w:szCs w:val="24"/>
        </w:rPr>
        <w:t>—</w:t>
      </w:r>
      <w:r w:rsidR="00640EBC">
        <w:rPr>
          <w:rFonts w:eastAsia="TimesNewRomanPSMT"/>
          <w:sz w:val="24"/>
          <w:szCs w:val="24"/>
        </w:rPr>
        <w:t xml:space="preserve"> 70 </w:t>
      </w:r>
      <w:r w:rsidR="00640EBC" w:rsidRPr="00640EBC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90;</w:t>
      </w:r>
    </w:p>
    <w:p w:rsidR="001869BC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- расстояние от классной доски до первого ряда столов в кабинетах квадратной </w:t>
      </w:r>
      <w:r w:rsidRPr="00DD3A0E">
        <w:rPr>
          <w:rFonts w:eastAsia="TimesNewRomanPSMT"/>
          <w:sz w:val="24"/>
          <w:szCs w:val="24"/>
        </w:rPr>
        <w:t>или поперечной конфигурации при четырехрядной расс</w:t>
      </w:r>
      <w:r w:rsidR="00640EBC">
        <w:rPr>
          <w:rFonts w:eastAsia="TimesNewRomanPSMT"/>
          <w:sz w:val="24"/>
          <w:szCs w:val="24"/>
        </w:rPr>
        <w:t xml:space="preserve">тановке мебели </w:t>
      </w:r>
      <w:r w:rsidR="00640EBC" w:rsidRPr="00640EBC">
        <w:rPr>
          <w:rFonts w:eastAsia="TimesNewRomanPSMT"/>
          <w:sz w:val="24"/>
          <w:szCs w:val="24"/>
        </w:rPr>
        <w:t>–</w:t>
      </w:r>
      <w:r w:rsidRPr="00DD3A0E">
        <w:rPr>
          <w:rFonts w:eastAsia="TimesNewRomanPSMT"/>
          <w:sz w:val="24"/>
          <w:szCs w:val="24"/>
        </w:rPr>
        <w:t xml:space="preserve"> не менее 300.</w:t>
      </w:r>
    </w:p>
    <w:p w:rsidR="00651FDC" w:rsidRPr="00DD3A0E" w:rsidRDefault="00651FD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651FDC">
        <w:rPr>
          <w:rFonts w:eastAsia="TimesNewRomanPSMT"/>
          <w:sz w:val="24"/>
          <w:szCs w:val="24"/>
        </w:rPr>
        <w:t>Размеры проходов и расстояния измеряют линейкой по ГОСТ 427</w:t>
      </w:r>
      <w:r>
        <w:rPr>
          <w:rFonts w:eastAsia="TimesNewRomanPSMT"/>
          <w:sz w:val="24"/>
          <w:szCs w:val="24"/>
        </w:rPr>
        <w:t>.</w:t>
      </w:r>
    </w:p>
    <w:p w:rsidR="00BC2196" w:rsidRPr="008F08E7" w:rsidRDefault="00651FDC" w:rsidP="00BC21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proofErr w:type="gramStart"/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2.2 </w:t>
      </w:r>
      <w:r w:rsidR="00BC2196" w:rsidRPr="008F08E7">
        <w:rPr>
          <w:rFonts w:eastAsia="TimesNewRomanPSMT"/>
          <w:sz w:val="24"/>
          <w:szCs w:val="24"/>
        </w:rPr>
        <w:t>Количество рабочих мест для обучающихся не должно превышать вм</w:t>
      </w:r>
      <w:r w:rsidR="00BC2196" w:rsidRPr="008F08E7">
        <w:rPr>
          <w:rFonts w:eastAsia="TimesNewRomanPSMT"/>
          <w:sz w:val="24"/>
          <w:szCs w:val="24"/>
        </w:rPr>
        <w:t>е</w:t>
      </w:r>
      <w:r w:rsidR="00BC2196" w:rsidRPr="008F08E7">
        <w:rPr>
          <w:rFonts w:eastAsia="TimesNewRomanPSMT"/>
          <w:sz w:val="24"/>
          <w:szCs w:val="24"/>
        </w:rPr>
        <w:t>стимости общеобразовательного учреждения, предусмотренной проектом, по кот</w:t>
      </w:r>
      <w:r w:rsidR="00BC2196" w:rsidRPr="008F08E7">
        <w:rPr>
          <w:rFonts w:eastAsia="TimesNewRomanPSMT"/>
          <w:sz w:val="24"/>
          <w:szCs w:val="24"/>
        </w:rPr>
        <w:t>о</w:t>
      </w:r>
      <w:r w:rsidR="00BC2196" w:rsidRPr="008F08E7">
        <w:rPr>
          <w:rFonts w:eastAsia="TimesNewRomanPSMT"/>
          <w:sz w:val="24"/>
          <w:szCs w:val="24"/>
        </w:rPr>
        <w:t>рому построено (реконструировано) здание.</w:t>
      </w:r>
      <w:proofErr w:type="gramEnd"/>
    </w:p>
    <w:p w:rsidR="00052EEF" w:rsidRPr="00D23A21" w:rsidRDefault="00651FDC" w:rsidP="00052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 xml:space="preserve">2.3 </w:t>
      </w:r>
      <w:r w:rsidR="00052EEF" w:rsidRPr="008F08E7">
        <w:rPr>
          <w:rFonts w:eastAsia="TimesNewRomanPSMT"/>
          <w:sz w:val="24"/>
          <w:szCs w:val="24"/>
        </w:rPr>
        <w:t>Парты (столы) расставляют в учебных помещениях по номерам: мен</w:t>
      </w:r>
      <w:r w:rsidR="00052EEF" w:rsidRPr="008F08E7">
        <w:rPr>
          <w:rFonts w:eastAsia="TimesNewRomanPSMT"/>
          <w:sz w:val="24"/>
          <w:szCs w:val="24"/>
        </w:rPr>
        <w:t>ь</w:t>
      </w:r>
      <w:r w:rsidR="00640EBC" w:rsidRPr="008F08E7">
        <w:rPr>
          <w:rFonts w:eastAsia="TimesNewRomanPSMT"/>
          <w:sz w:val="24"/>
          <w:szCs w:val="24"/>
        </w:rPr>
        <w:t>шие — ближе</w:t>
      </w:r>
      <w:r w:rsidR="00640EBC">
        <w:rPr>
          <w:rFonts w:eastAsia="TimesNewRomanPSMT"/>
          <w:sz w:val="24"/>
          <w:szCs w:val="24"/>
        </w:rPr>
        <w:t xml:space="preserve"> к доске, большие </w:t>
      </w:r>
      <w:r w:rsidR="00640EBC" w:rsidRPr="00640EBC">
        <w:rPr>
          <w:rFonts w:eastAsia="TimesNewRomanPSMT"/>
          <w:sz w:val="24"/>
          <w:szCs w:val="24"/>
        </w:rPr>
        <w:t>—</w:t>
      </w:r>
      <w:r w:rsidR="00052EEF" w:rsidRPr="00DD3A0E">
        <w:rPr>
          <w:rFonts w:eastAsia="TimesNewRomanPSMT"/>
          <w:sz w:val="24"/>
          <w:szCs w:val="24"/>
        </w:rPr>
        <w:t xml:space="preserve"> дальше. Для детей с нарушением слуха парты </w:t>
      </w:r>
      <w:r w:rsidR="00834662">
        <w:rPr>
          <w:rFonts w:eastAsia="TimesNewRomanPSMT"/>
          <w:sz w:val="24"/>
          <w:szCs w:val="24"/>
        </w:rPr>
        <w:t>следует</w:t>
      </w:r>
      <w:r w:rsidR="00052EEF" w:rsidRPr="00DD3A0E">
        <w:rPr>
          <w:rFonts w:eastAsia="TimesNewRomanPSMT"/>
          <w:sz w:val="24"/>
          <w:szCs w:val="24"/>
        </w:rPr>
        <w:t xml:space="preserve"> размещать в первом ряду.</w:t>
      </w:r>
      <w:r w:rsidR="00052EEF">
        <w:rPr>
          <w:rFonts w:eastAsia="TimesNewRomanPSMT"/>
          <w:sz w:val="24"/>
          <w:szCs w:val="24"/>
        </w:rPr>
        <w:t xml:space="preserve"> </w:t>
      </w:r>
    </w:p>
    <w:p w:rsidR="00052EEF" w:rsidRDefault="00052EEF" w:rsidP="00052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Детей с нарушением зрения рекомендуется рассаживать на ближние к классной доске парты.</w:t>
      </w:r>
      <w:r w:rsidRPr="00052EEF">
        <w:rPr>
          <w:rFonts w:eastAsia="TimesNewRomanPSMT"/>
          <w:sz w:val="24"/>
          <w:szCs w:val="24"/>
        </w:rPr>
        <w:t xml:space="preserve"> </w:t>
      </w:r>
    </w:p>
    <w:p w:rsidR="00052EEF" w:rsidRPr="00D23A21" w:rsidRDefault="00052EEF" w:rsidP="00052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lastRenderedPageBreak/>
        <w:t xml:space="preserve">Детей, часто болеющих </w:t>
      </w:r>
      <w:r w:rsidRPr="00052EEF">
        <w:rPr>
          <w:rFonts w:eastAsia="TimesNewRomanPSMT"/>
          <w:sz w:val="24"/>
          <w:szCs w:val="24"/>
        </w:rPr>
        <w:t>острыми респираторным заболеваниям (ОРЗ)</w:t>
      </w:r>
      <w:r w:rsidRPr="00D23A21">
        <w:rPr>
          <w:rFonts w:eastAsia="TimesNewRomanPSMT"/>
          <w:sz w:val="24"/>
          <w:szCs w:val="24"/>
        </w:rPr>
        <w:t>, следует рассаживать дальше от наружной стены.</w:t>
      </w:r>
      <w:r w:rsidRPr="00376D62">
        <w:rPr>
          <w:rFonts w:eastAsia="TimesNewRomanPSMT"/>
          <w:i/>
          <w:color w:val="FF0000"/>
          <w:sz w:val="24"/>
          <w:szCs w:val="24"/>
        </w:rPr>
        <w:t xml:space="preserve"> </w:t>
      </w:r>
    </w:p>
    <w:p w:rsidR="00052EEF" w:rsidRPr="008F08E7" w:rsidRDefault="002F5CD6" w:rsidP="00052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2.4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052EEF" w:rsidRPr="008F08E7">
        <w:rPr>
          <w:rFonts w:eastAsia="TimesNewRomanPSMT"/>
          <w:sz w:val="24"/>
          <w:szCs w:val="24"/>
        </w:rPr>
        <w:t>Н</w:t>
      </w:r>
      <w:proofErr w:type="gramEnd"/>
      <w:r w:rsidR="00052EEF" w:rsidRPr="008F08E7">
        <w:rPr>
          <w:rFonts w:eastAsia="TimesNewRomanPSMT"/>
          <w:sz w:val="24"/>
          <w:szCs w:val="24"/>
        </w:rPr>
        <w:t>е менее двух раз за учебный год обучающихся, сидящих на крайних р</w:t>
      </w:r>
      <w:r w:rsidR="00052EEF" w:rsidRPr="008F08E7">
        <w:rPr>
          <w:rFonts w:eastAsia="TimesNewRomanPSMT"/>
          <w:sz w:val="24"/>
          <w:szCs w:val="24"/>
        </w:rPr>
        <w:t>я</w:t>
      </w:r>
      <w:r w:rsidR="00052EEF" w:rsidRPr="008F08E7">
        <w:rPr>
          <w:rFonts w:eastAsia="TimesNewRomanPSMT"/>
          <w:sz w:val="24"/>
          <w:szCs w:val="24"/>
        </w:rPr>
        <w:t>дах, 1</w:t>
      </w:r>
      <w:r w:rsidR="00712B3D">
        <w:rPr>
          <w:rFonts w:eastAsia="TimesNewRomanPSMT"/>
          <w:sz w:val="24"/>
          <w:szCs w:val="24"/>
        </w:rPr>
        <w:t>-го</w:t>
      </w:r>
      <w:r w:rsidR="00052EEF" w:rsidRPr="008F08E7">
        <w:rPr>
          <w:rFonts w:eastAsia="TimesNewRomanPSMT"/>
          <w:sz w:val="24"/>
          <w:szCs w:val="24"/>
        </w:rPr>
        <w:t xml:space="preserve"> и 3</w:t>
      </w:r>
      <w:r w:rsidR="00712B3D">
        <w:rPr>
          <w:rFonts w:eastAsia="TimesNewRomanPSMT"/>
          <w:sz w:val="24"/>
          <w:szCs w:val="24"/>
        </w:rPr>
        <w:t>-го</w:t>
      </w:r>
      <w:r w:rsidR="00052EEF" w:rsidRPr="008F08E7">
        <w:rPr>
          <w:rFonts w:eastAsia="TimesNewRomanPSMT"/>
          <w:sz w:val="24"/>
          <w:szCs w:val="24"/>
        </w:rPr>
        <w:t xml:space="preserve"> ряда (при трехрядной расстановке парт), меняют местами, не нар</w:t>
      </w:r>
      <w:r w:rsidR="00052EEF" w:rsidRPr="008F08E7">
        <w:rPr>
          <w:rFonts w:eastAsia="TimesNewRomanPSMT"/>
          <w:sz w:val="24"/>
          <w:szCs w:val="24"/>
        </w:rPr>
        <w:t>у</w:t>
      </w:r>
      <w:r w:rsidR="00052EEF" w:rsidRPr="008F08E7">
        <w:rPr>
          <w:rFonts w:eastAsia="TimesNewRomanPSMT"/>
          <w:sz w:val="24"/>
          <w:szCs w:val="24"/>
        </w:rPr>
        <w:t>шая соответствия мебели их росту.</w:t>
      </w:r>
    </w:p>
    <w:p w:rsidR="001869BC" w:rsidRPr="004F44BA" w:rsidRDefault="00651FD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proofErr w:type="gramStart"/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2.</w:t>
      </w:r>
      <w:r w:rsidR="002F5CD6" w:rsidRPr="008F08E7">
        <w:rPr>
          <w:rFonts w:eastAsia="TimesNewRomanPSMT"/>
          <w:sz w:val="24"/>
          <w:szCs w:val="24"/>
        </w:rPr>
        <w:t>5</w:t>
      </w:r>
      <w:r w:rsidRPr="008F08E7">
        <w:rPr>
          <w:rFonts w:eastAsia="TimesNewRomanPSMT"/>
          <w:sz w:val="24"/>
          <w:szCs w:val="24"/>
        </w:rPr>
        <w:t xml:space="preserve"> </w:t>
      </w:r>
      <w:r w:rsidR="001869BC" w:rsidRPr="008F08E7">
        <w:rPr>
          <w:rFonts w:eastAsia="TimesNewRomanPSMT"/>
          <w:sz w:val="24"/>
          <w:szCs w:val="24"/>
        </w:rPr>
        <w:t xml:space="preserve">Угол видимости доски от края доски длиной 3,0 м до середины крайнего места обучающегося за передним столом должен быть не менее </w:t>
      </w:r>
      <w:r w:rsidR="00640EBC" w:rsidRPr="008F08E7">
        <w:rPr>
          <w:rFonts w:eastAsia="TimesNewRomanPSMT"/>
          <w:sz w:val="24"/>
          <w:szCs w:val="24"/>
        </w:rPr>
        <w:t>35</w:t>
      </w:r>
      <w:r w:rsidR="00712B3D">
        <w:rPr>
          <w:rFonts w:eastAsia="TimesNewRomanPSMT"/>
          <w:sz w:val="24"/>
          <w:szCs w:val="24"/>
          <w:vertAlign w:val="superscript"/>
        </w:rPr>
        <w:t>о</w:t>
      </w:r>
      <w:r w:rsidR="00640EBC" w:rsidRPr="008F08E7">
        <w:rPr>
          <w:rFonts w:eastAsia="TimesNewRomanPSMT"/>
          <w:sz w:val="24"/>
          <w:szCs w:val="24"/>
        </w:rPr>
        <w:t xml:space="preserve"> для обуча</w:t>
      </w:r>
      <w:r w:rsidR="00640EBC" w:rsidRPr="008F08E7">
        <w:rPr>
          <w:rFonts w:eastAsia="TimesNewRomanPSMT"/>
          <w:sz w:val="24"/>
          <w:szCs w:val="24"/>
        </w:rPr>
        <w:t>ю</w:t>
      </w:r>
      <w:r w:rsidR="00640EBC" w:rsidRPr="008F08E7">
        <w:rPr>
          <w:rFonts w:eastAsia="TimesNewRomanPSMT"/>
          <w:sz w:val="24"/>
          <w:szCs w:val="24"/>
        </w:rPr>
        <w:t>щихся II –</w:t>
      </w:r>
      <w:r w:rsidR="001869BC" w:rsidRPr="004F44BA">
        <w:rPr>
          <w:rFonts w:eastAsia="TimesNewRomanPSMT"/>
          <w:sz w:val="24"/>
          <w:szCs w:val="24"/>
        </w:rPr>
        <w:t xml:space="preserve"> III ступени образования и не мене</w:t>
      </w:r>
      <w:r w:rsidR="000306F1">
        <w:rPr>
          <w:rFonts w:eastAsia="TimesNewRomanPSMT"/>
          <w:sz w:val="24"/>
          <w:szCs w:val="24"/>
        </w:rPr>
        <w:t>е 45</w:t>
      </w:r>
      <w:r w:rsidR="00712B3D">
        <w:rPr>
          <w:rFonts w:eastAsia="TimesNewRomanPSMT"/>
          <w:sz w:val="24"/>
          <w:szCs w:val="24"/>
          <w:vertAlign w:val="superscript"/>
        </w:rPr>
        <w:t>о</w:t>
      </w:r>
      <w:r w:rsidR="000306F1">
        <w:rPr>
          <w:rFonts w:eastAsia="TimesNewRomanPSMT"/>
          <w:sz w:val="24"/>
          <w:szCs w:val="24"/>
        </w:rPr>
        <w:t xml:space="preserve"> для обучающихся I </w:t>
      </w:r>
      <w:r w:rsidR="001869BC" w:rsidRPr="004F44BA">
        <w:rPr>
          <w:rFonts w:eastAsia="TimesNewRomanPSMT"/>
          <w:sz w:val="24"/>
          <w:szCs w:val="24"/>
        </w:rPr>
        <w:t>ступени обр</w:t>
      </w:r>
      <w:r w:rsidR="001869BC" w:rsidRPr="004F44BA">
        <w:rPr>
          <w:rFonts w:eastAsia="TimesNewRomanPSMT"/>
          <w:sz w:val="24"/>
          <w:szCs w:val="24"/>
        </w:rPr>
        <w:t>а</w:t>
      </w:r>
      <w:r w:rsidR="001869BC" w:rsidRPr="004F44BA">
        <w:rPr>
          <w:rFonts w:eastAsia="TimesNewRomanPSMT"/>
          <w:sz w:val="24"/>
          <w:szCs w:val="24"/>
        </w:rPr>
        <w:t>зования.</w:t>
      </w:r>
      <w:proofErr w:type="gramEnd"/>
    </w:p>
    <w:p w:rsidR="00651FDC" w:rsidRPr="008F08E7" w:rsidRDefault="00C907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 xml:space="preserve">Величину </w:t>
      </w:r>
      <w:r w:rsidR="004F44BA" w:rsidRPr="008F08E7">
        <w:rPr>
          <w:rFonts w:eastAsia="TimesNewRomanPSMT"/>
          <w:sz w:val="24"/>
          <w:szCs w:val="24"/>
        </w:rPr>
        <w:t>углов определяют с помощью транспортира по</w:t>
      </w:r>
      <w:r w:rsidR="007E00DD" w:rsidRPr="008F08E7">
        <w:rPr>
          <w:bCs/>
          <w:iCs/>
          <w:sz w:val="24"/>
          <w:szCs w:val="24"/>
        </w:rPr>
        <w:t xml:space="preserve"> ГОСТ 13494</w:t>
      </w:r>
      <w:r w:rsidR="004F44BA" w:rsidRPr="008F08E7">
        <w:rPr>
          <w:bCs/>
          <w:iCs/>
          <w:sz w:val="24"/>
          <w:szCs w:val="24"/>
        </w:rPr>
        <w:t>.</w:t>
      </w:r>
    </w:p>
    <w:p w:rsidR="00244A60" w:rsidRPr="008F08E7" w:rsidRDefault="002F5CD6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2.6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1869BC" w:rsidRPr="008F08E7">
        <w:rPr>
          <w:rFonts w:eastAsia="TimesNewRomanPSMT"/>
          <w:sz w:val="24"/>
          <w:szCs w:val="24"/>
        </w:rPr>
        <w:t>С</w:t>
      </w:r>
      <w:proofErr w:type="gramEnd"/>
      <w:r w:rsidR="001869BC" w:rsidRPr="008F08E7">
        <w:rPr>
          <w:rFonts w:eastAsia="TimesNewRomanPSMT"/>
          <w:sz w:val="24"/>
          <w:szCs w:val="24"/>
        </w:rPr>
        <w:t>амое удаленное от окон место занятий не должно находиться далее 6,0</w:t>
      </w:r>
      <w:r w:rsidR="004F44BA" w:rsidRPr="008F08E7">
        <w:rPr>
          <w:rFonts w:eastAsia="TimesNewRomanPSMT"/>
          <w:sz w:val="24"/>
          <w:szCs w:val="24"/>
        </w:rPr>
        <w:t> </w:t>
      </w:r>
      <w:r w:rsidR="001869BC" w:rsidRPr="008F08E7">
        <w:rPr>
          <w:rFonts w:eastAsia="TimesNewRomanPSMT"/>
          <w:sz w:val="24"/>
          <w:szCs w:val="24"/>
        </w:rPr>
        <w:t>м</w:t>
      </w:r>
      <w:r w:rsidR="00F42709" w:rsidRPr="008F08E7">
        <w:rPr>
          <w:rFonts w:eastAsia="TimesNewRomanPSMT"/>
          <w:sz w:val="24"/>
          <w:szCs w:val="24"/>
        </w:rPr>
        <w:t>.</w:t>
      </w:r>
      <w:r w:rsidR="00491D93" w:rsidRPr="008F08E7">
        <w:rPr>
          <w:rFonts w:eastAsia="TimesNewRomanPSMT"/>
          <w:sz w:val="24"/>
          <w:szCs w:val="24"/>
        </w:rPr>
        <w:t xml:space="preserve"> </w:t>
      </w:r>
    </w:p>
    <w:p w:rsidR="001869BC" w:rsidRPr="008F08E7" w:rsidRDefault="002F5CD6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2.7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1869BC" w:rsidRPr="008F08E7">
        <w:rPr>
          <w:rFonts w:eastAsia="TimesNewRomanPSMT"/>
          <w:sz w:val="24"/>
          <w:szCs w:val="24"/>
        </w:rPr>
        <w:t>В</w:t>
      </w:r>
      <w:proofErr w:type="gramEnd"/>
      <w:r w:rsidR="001869BC" w:rsidRPr="008F08E7">
        <w:rPr>
          <w:rFonts w:eastAsia="TimesNewRomanPSMT"/>
          <w:sz w:val="24"/>
          <w:szCs w:val="24"/>
        </w:rPr>
        <w:t xml:space="preserve">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1869BC" w:rsidRPr="00D23A21" w:rsidRDefault="002F5CD6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4.</w:t>
      </w:r>
      <w:r w:rsidR="00FA1499" w:rsidRPr="008F08E7">
        <w:rPr>
          <w:rFonts w:eastAsia="TimesNewRomanPSMT"/>
          <w:sz w:val="24"/>
          <w:szCs w:val="24"/>
        </w:rPr>
        <w:t>1</w:t>
      </w:r>
      <w:r w:rsidRPr="008F08E7">
        <w:rPr>
          <w:rFonts w:eastAsia="TimesNewRomanPSMT"/>
          <w:sz w:val="24"/>
          <w:szCs w:val="24"/>
        </w:rPr>
        <w:t>2.8</w:t>
      </w:r>
      <w:proofErr w:type="gramStart"/>
      <w:r w:rsidRPr="008F08E7">
        <w:rPr>
          <w:rFonts w:eastAsia="TimesNewRomanPSMT"/>
          <w:sz w:val="24"/>
          <w:szCs w:val="24"/>
        </w:rPr>
        <w:t xml:space="preserve"> </w:t>
      </w:r>
      <w:r w:rsidR="001869BC" w:rsidRPr="008F08E7">
        <w:rPr>
          <w:rFonts w:eastAsia="TimesNewRomanPSMT"/>
          <w:sz w:val="24"/>
          <w:szCs w:val="24"/>
        </w:rPr>
        <w:t>П</w:t>
      </w:r>
      <w:proofErr w:type="gramEnd"/>
      <w:r w:rsidR="001869BC" w:rsidRPr="008F08E7">
        <w:rPr>
          <w:rFonts w:eastAsia="TimesNewRomanPSMT"/>
          <w:sz w:val="24"/>
          <w:szCs w:val="24"/>
        </w:rPr>
        <w:t>ри установке конторок дополнительно к основной ученической мебели их располагают позади последнего ряда столов или первым рядом от стены, прот</w:t>
      </w:r>
      <w:r w:rsidR="001869BC" w:rsidRPr="008F08E7">
        <w:rPr>
          <w:rFonts w:eastAsia="TimesNewRomanPSMT"/>
          <w:sz w:val="24"/>
          <w:szCs w:val="24"/>
        </w:rPr>
        <w:t>и</w:t>
      </w:r>
      <w:r w:rsidR="001869BC" w:rsidRPr="008F08E7">
        <w:rPr>
          <w:rFonts w:eastAsia="TimesNewRomanPSMT"/>
          <w:sz w:val="24"/>
          <w:szCs w:val="24"/>
        </w:rPr>
        <w:t xml:space="preserve">воположной </w:t>
      </w:r>
      <w:proofErr w:type="spellStart"/>
      <w:r w:rsidR="001869BC" w:rsidRPr="008F08E7">
        <w:rPr>
          <w:rFonts w:eastAsia="TimesNewRomanPSMT"/>
          <w:sz w:val="24"/>
          <w:szCs w:val="24"/>
        </w:rPr>
        <w:t>светонесущей</w:t>
      </w:r>
      <w:proofErr w:type="spellEnd"/>
      <w:r w:rsidR="001869BC" w:rsidRPr="008F08E7">
        <w:rPr>
          <w:rFonts w:eastAsia="TimesNewRomanPSMT"/>
          <w:sz w:val="24"/>
          <w:szCs w:val="24"/>
        </w:rPr>
        <w:t>, с соблюдением требований по размерам проходов и расстояний между оборуд</w:t>
      </w:r>
      <w:r w:rsidR="001869BC" w:rsidRPr="00D23A21">
        <w:rPr>
          <w:rFonts w:eastAsia="TimesNewRomanPSMT"/>
          <w:sz w:val="24"/>
          <w:szCs w:val="24"/>
        </w:rPr>
        <w:t>ованием.</w:t>
      </w:r>
    </w:p>
    <w:p w:rsidR="001869BC" w:rsidRPr="00D23A21" w:rsidRDefault="001869BC" w:rsidP="001869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Данная расстановка мебели не распространяется на учебные помещения, об</w:t>
      </w:r>
      <w:r w:rsidRPr="00D23A21">
        <w:rPr>
          <w:rFonts w:eastAsia="TimesNewRomanPSMT"/>
          <w:sz w:val="24"/>
          <w:szCs w:val="24"/>
        </w:rPr>
        <w:t>о</w:t>
      </w:r>
      <w:r w:rsidRPr="00D23A21">
        <w:rPr>
          <w:rFonts w:eastAsia="TimesNewRomanPSMT"/>
          <w:sz w:val="24"/>
          <w:szCs w:val="24"/>
        </w:rPr>
        <w:t>рудованные интерактивными досками. При использовании интерактивной доски и проекционного экрана необходимо обеспечить равномерное ее освещение и отсу</w:t>
      </w:r>
      <w:r w:rsidRPr="00D23A21">
        <w:rPr>
          <w:rFonts w:eastAsia="TimesNewRomanPSMT"/>
          <w:sz w:val="24"/>
          <w:szCs w:val="24"/>
        </w:rPr>
        <w:t>т</w:t>
      </w:r>
      <w:r w:rsidRPr="00D23A21">
        <w:rPr>
          <w:rFonts w:eastAsia="TimesNewRomanPSMT"/>
          <w:sz w:val="24"/>
          <w:szCs w:val="24"/>
        </w:rPr>
        <w:t>ствие световых пятен повышенной яркости.</w:t>
      </w:r>
    </w:p>
    <w:p w:rsidR="007033A3" w:rsidRPr="008F08E7" w:rsidRDefault="007033A3" w:rsidP="008F08E7">
      <w:pPr>
        <w:widowControl w:val="0"/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b/>
          <w:sz w:val="24"/>
          <w:szCs w:val="24"/>
        </w:rPr>
      </w:pPr>
      <w:r w:rsidRPr="008F08E7">
        <w:rPr>
          <w:b/>
          <w:sz w:val="24"/>
          <w:szCs w:val="24"/>
        </w:rPr>
        <w:t>4.</w:t>
      </w:r>
      <w:r w:rsidR="00FA1499" w:rsidRPr="008F08E7">
        <w:rPr>
          <w:b/>
          <w:sz w:val="24"/>
          <w:szCs w:val="24"/>
        </w:rPr>
        <w:t>1</w:t>
      </w:r>
      <w:r w:rsidR="001869BC" w:rsidRPr="008F08E7">
        <w:rPr>
          <w:b/>
          <w:sz w:val="24"/>
          <w:szCs w:val="24"/>
        </w:rPr>
        <w:t>3</w:t>
      </w:r>
      <w:r w:rsidRPr="008F08E7">
        <w:rPr>
          <w:b/>
          <w:sz w:val="24"/>
          <w:szCs w:val="24"/>
        </w:rPr>
        <w:t xml:space="preserve"> Требования к игрушкам, используемым для средств обучения и во</w:t>
      </w:r>
      <w:r w:rsidRPr="008F08E7">
        <w:rPr>
          <w:b/>
          <w:sz w:val="24"/>
          <w:szCs w:val="24"/>
        </w:rPr>
        <w:t>с</w:t>
      </w:r>
      <w:r w:rsidRPr="008F08E7">
        <w:rPr>
          <w:b/>
          <w:sz w:val="24"/>
          <w:szCs w:val="24"/>
        </w:rPr>
        <w:t xml:space="preserve">питания </w:t>
      </w:r>
    </w:p>
    <w:p w:rsidR="00862F88" w:rsidRPr="008F08E7" w:rsidRDefault="008F68F7" w:rsidP="008F08E7">
      <w:pPr>
        <w:autoSpaceDE w:val="0"/>
        <w:autoSpaceDN w:val="0"/>
        <w:adjustRightInd w:val="0"/>
        <w:spacing w:line="360" w:lineRule="auto"/>
        <w:ind w:firstLine="510"/>
        <w:jc w:val="both"/>
        <w:rPr>
          <w:rFonts w:eastAsia="TimesNewRomanPSMT"/>
          <w:strike/>
          <w:sz w:val="22"/>
          <w:szCs w:val="22"/>
        </w:rPr>
      </w:pPr>
      <w:r w:rsidRPr="008F08E7">
        <w:rPr>
          <w:rFonts w:eastAsia="TimesNewRomanPSMT"/>
          <w:sz w:val="24"/>
          <w:szCs w:val="24"/>
        </w:rPr>
        <w:t>Игрушки, используемые для средств обучения и воспитания, выпущенные в о</w:t>
      </w:r>
      <w:r w:rsidRPr="008F08E7">
        <w:rPr>
          <w:rFonts w:eastAsia="TimesNewRomanPSMT"/>
          <w:sz w:val="24"/>
          <w:szCs w:val="24"/>
        </w:rPr>
        <w:t>б</w:t>
      </w:r>
      <w:r w:rsidRPr="008F08E7">
        <w:rPr>
          <w:rFonts w:eastAsia="TimesNewRomanPSMT"/>
          <w:sz w:val="24"/>
          <w:szCs w:val="24"/>
        </w:rPr>
        <w:t>ращение на рынке</w:t>
      </w:r>
      <w:r w:rsidR="00C329DA" w:rsidRPr="008F08E7">
        <w:rPr>
          <w:rFonts w:eastAsia="TimesNewRomanPSMT"/>
          <w:sz w:val="24"/>
          <w:szCs w:val="24"/>
        </w:rPr>
        <w:t>,</w:t>
      </w:r>
      <w:r w:rsidRPr="008F08E7">
        <w:rPr>
          <w:rFonts w:eastAsia="TimesNewRomanPSMT"/>
          <w:sz w:val="24"/>
          <w:szCs w:val="24"/>
        </w:rPr>
        <w:t xml:space="preserve"> должны соответствовать</w:t>
      </w:r>
      <w:r w:rsidR="00C329DA" w:rsidRPr="008F08E7">
        <w:rPr>
          <w:rFonts w:eastAsia="TimesNewRomanPSMT"/>
          <w:sz w:val="24"/>
          <w:szCs w:val="24"/>
        </w:rPr>
        <w:t xml:space="preserve"> требованиям</w:t>
      </w:r>
      <w:r w:rsidR="006A7908" w:rsidRPr="008F08E7">
        <w:rPr>
          <w:rFonts w:eastAsia="TimesNewRomanPSMT"/>
          <w:sz w:val="24"/>
          <w:szCs w:val="24"/>
        </w:rPr>
        <w:t xml:space="preserve"> </w:t>
      </w:r>
      <w:r w:rsidR="008A68FB" w:rsidRPr="008F08E7">
        <w:rPr>
          <w:rFonts w:eastAsia="TimesNewRomanPSMT"/>
          <w:sz w:val="24"/>
          <w:szCs w:val="24"/>
        </w:rPr>
        <w:t>[2], [3] и [4].</w:t>
      </w:r>
    </w:p>
    <w:p w:rsidR="00244A60" w:rsidRPr="008F08E7" w:rsidRDefault="00402F4A" w:rsidP="008F08E7">
      <w:pPr>
        <w:widowControl w:val="0"/>
        <w:autoSpaceDE w:val="0"/>
        <w:autoSpaceDN w:val="0"/>
        <w:adjustRightInd w:val="0"/>
        <w:spacing w:before="120" w:line="360" w:lineRule="auto"/>
        <w:ind w:firstLine="510"/>
        <w:jc w:val="both"/>
        <w:rPr>
          <w:b/>
          <w:sz w:val="24"/>
          <w:szCs w:val="24"/>
        </w:rPr>
      </w:pPr>
      <w:r w:rsidRPr="008F08E7">
        <w:rPr>
          <w:b/>
          <w:sz w:val="24"/>
          <w:szCs w:val="24"/>
        </w:rPr>
        <w:t>4.</w:t>
      </w:r>
      <w:r w:rsidR="00FA1499" w:rsidRPr="008F08E7">
        <w:rPr>
          <w:b/>
          <w:sz w:val="24"/>
          <w:szCs w:val="24"/>
        </w:rPr>
        <w:t>1</w:t>
      </w:r>
      <w:r w:rsidR="001869BC" w:rsidRPr="008F08E7">
        <w:rPr>
          <w:b/>
          <w:sz w:val="24"/>
          <w:szCs w:val="24"/>
        </w:rPr>
        <w:t>4</w:t>
      </w:r>
      <w:r w:rsidRPr="008F08E7">
        <w:rPr>
          <w:b/>
          <w:sz w:val="24"/>
          <w:szCs w:val="24"/>
        </w:rPr>
        <w:t xml:space="preserve"> </w:t>
      </w:r>
      <w:r w:rsidR="008F68F7" w:rsidRPr="008F08E7">
        <w:rPr>
          <w:b/>
          <w:sz w:val="24"/>
          <w:szCs w:val="24"/>
        </w:rPr>
        <w:t xml:space="preserve">Требования к печатной продукции, используемой для </w:t>
      </w:r>
      <w:r w:rsidRPr="008F08E7">
        <w:rPr>
          <w:b/>
          <w:sz w:val="24"/>
          <w:szCs w:val="24"/>
        </w:rPr>
        <w:t>средств обуч</w:t>
      </w:r>
      <w:r w:rsidRPr="008F08E7">
        <w:rPr>
          <w:b/>
          <w:sz w:val="24"/>
          <w:szCs w:val="24"/>
        </w:rPr>
        <w:t>е</w:t>
      </w:r>
      <w:r w:rsidRPr="008F08E7">
        <w:rPr>
          <w:b/>
          <w:sz w:val="24"/>
          <w:szCs w:val="24"/>
        </w:rPr>
        <w:t>ния и воспитания</w:t>
      </w:r>
    </w:p>
    <w:p w:rsidR="002F5CD6" w:rsidRPr="00712B3D" w:rsidRDefault="002F5CD6" w:rsidP="002F5C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color w:val="FF0000"/>
          <w:sz w:val="24"/>
          <w:szCs w:val="24"/>
        </w:rPr>
      </w:pPr>
      <w:r w:rsidRPr="008F08E7">
        <w:rPr>
          <w:rFonts w:eastAsia="TimesNewRomanPSMT"/>
          <w:sz w:val="24"/>
          <w:szCs w:val="24"/>
        </w:rPr>
        <w:t>Общие требования безопасности к печатной продукции, используемой для средств обучения</w:t>
      </w:r>
      <w:r w:rsidRPr="002F5CD6">
        <w:rPr>
          <w:rFonts w:eastAsia="TimesNewRomanPSMT"/>
          <w:sz w:val="24"/>
          <w:szCs w:val="24"/>
        </w:rPr>
        <w:t xml:space="preserve"> и воспитания</w:t>
      </w:r>
      <w:r w:rsidR="006A7908">
        <w:rPr>
          <w:rFonts w:eastAsia="TimesNewRomanPSMT"/>
          <w:sz w:val="24"/>
          <w:szCs w:val="24"/>
        </w:rPr>
        <w:t>,</w:t>
      </w:r>
      <w:r w:rsidRPr="002F5CD6">
        <w:rPr>
          <w:rFonts w:eastAsia="TimesNewRomanPSMT"/>
          <w:sz w:val="24"/>
          <w:szCs w:val="24"/>
        </w:rPr>
        <w:t xml:space="preserve"> установлены в статье 8 [4] и в </w:t>
      </w:r>
      <w:r w:rsidRPr="00712B3D">
        <w:rPr>
          <w:rFonts w:eastAsia="TimesNewRomanPSMT"/>
          <w:color w:val="FF0000"/>
          <w:sz w:val="24"/>
          <w:szCs w:val="24"/>
        </w:rPr>
        <w:t>ГОСТ ХХХХХ</w:t>
      </w:r>
      <w:r w:rsidR="000306F1" w:rsidRPr="00712B3D">
        <w:rPr>
          <w:rFonts w:eastAsia="TimesNewRomanPSMT"/>
          <w:color w:val="FF0000"/>
          <w:sz w:val="24"/>
          <w:szCs w:val="24"/>
        </w:rPr>
        <w:t>—2022</w:t>
      </w:r>
      <w:r w:rsidRPr="00712B3D">
        <w:rPr>
          <w:rFonts w:eastAsia="TimesNewRomanPSMT"/>
          <w:color w:val="FF0000"/>
          <w:sz w:val="24"/>
          <w:szCs w:val="24"/>
        </w:rPr>
        <w:t>.</w:t>
      </w:r>
    </w:p>
    <w:p w:rsidR="005629B9" w:rsidRPr="00D23A21" w:rsidRDefault="005629B9" w:rsidP="005629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Безопасность издательской продукции определя</w:t>
      </w:r>
      <w:r w:rsidR="00BA5F41" w:rsidRPr="00D23A21">
        <w:rPr>
          <w:rFonts w:eastAsia="TimesNewRomanPSMT"/>
          <w:sz w:val="24"/>
          <w:szCs w:val="24"/>
        </w:rPr>
        <w:t>ют</w:t>
      </w:r>
      <w:r w:rsidRPr="00D23A21">
        <w:rPr>
          <w:rFonts w:eastAsia="TimesNewRomanPSMT"/>
          <w:sz w:val="24"/>
          <w:szCs w:val="24"/>
        </w:rPr>
        <w:t xml:space="preserve"> параметрами шрифтового оформления и приемами оформления текстов в зависимости от вида издания, об</w:t>
      </w:r>
      <w:r w:rsidRPr="00D23A21">
        <w:rPr>
          <w:rFonts w:eastAsia="TimesNewRomanPSMT"/>
          <w:sz w:val="24"/>
          <w:szCs w:val="24"/>
        </w:rPr>
        <w:t>ъ</w:t>
      </w:r>
      <w:r w:rsidRPr="00D23A21">
        <w:rPr>
          <w:rFonts w:eastAsia="TimesNewRomanPSMT"/>
          <w:sz w:val="24"/>
          <w:szCs w:val="24"/>
        </w:rPr>
        <w:t>ема текста единовременного прочтения, возраста пользователя.</w:t>
      </w:r>
    </w:p>
    <w:p w:rsidR="00DD3A0E" w:rsidRDefault="005629B9" w:rsidP="00DD3A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lastRenderedPageBreak/>
        <w:t>Безопасность издательской продукции оценива</w:t>
      </w:r>
      <w:r w:rsidR="00BA5F41" w:rsidRPr="00D23A21">
        <w:rPr>
          <w:rFonts w:eastAsia="TimesNewRomanPSMT"/>
          <w:sz w:val="24"/>
          <w:szCs w:val="24"/>
        </w:rPr>
        <w:t>ют</w:t>
      </w:r>
      <w:r w:rsidRPr="00D23A21">
        <w:rPr>
          <w:rFonts w:eastAsia="TimesNewRomanPSMT"/>
          <w:sz w:val="24"/>
          <w:szCs w:val="24"/>
        </w:rPr>
        <w:t xml:space="preserve"> по шрифтовому оформлению текста (объем текста единовременного прочтения, кегель шрифт, интерлиньяж и длина строки) и санитарно-химическим показателям (перечень контролируемых х</w:t>
      </w:r>
      <w:r w:rsidRPr="00D23A21">
        <w:rPr>
          <w:rFonts w:eastAsia="TimesNewRomanPSMT"/>
          <w:sz w:val="24"/>
          <w:szCs w:val="24"/>
        </w:rPr>
        <w:t>и</w:t>
      </w:r>
      <w:r w:rsidRPr="00D23A21">
        <w:rPr>
          <w:rFonts w:eastAsia="TimesNewRomanPSMT"/>
          <w:sz w:val="24"/>
          <w:szCs w:val="24"/>
        </w:rPr>
        <w:t>мических веществ определя</w:t>
      </w:r>
      <w:r w:rsidR="00BA5F41" w:rsidRPr="00D23A21">
        <w:rPr>
          <w:rFonts w:eastAsia="TimesNewRomanPSMT"/>
          <w:sz w:val="24"/>
          <w:szCs w:val="24"/>
        </w:rPr>
        <w:t>ют</w:t>
      </w:r>
      <w:r w:rsidRPr="00D23A21">
        <w:rPr>
          <w:rFonts w:eastAsia="TimesNewRomanPSMT"/>
          <w:sz w:val="24"/>
          <w:szCs w:val="24"/>
        </w:rPr>
        <w:t xml:space="preserve"> в зависимости от химического состава материала).</w:t>
      </w:r>
      <w:r w:rsidR="000E35A3">
        <w:rPr>
          <w:rFonts w:eastAsia="TimesNewRomanPSMT"/>
          <w:sz w:val="24"/>
          <w:szCs w:val="24"/>
        </w:rPr>
        <w:t xml:space="preserve"> </w:t>
      </w:r>
    </w:p>
    <w:p w:rsidR="005629B9" w:rsidRDefault="005629B9" w:rsidP="00DD3A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Согласно [</w:t>
      </w:r>
      <w:r w:rsidR="001320E5">
        <w:rPr>
          <w:rFonts w:eastAsia="TimesNewRomanPSMT"/>
          <w:sz w:val="24"/>
          <w:szCs w:val="24"/>
        </w:rPr>
        <w:t>5</w:t>
      </w:r>
      <w:r w:rsidRPr="00D23A21">
        <w:rPr>
          <w:rFonts w:eastAsia="TimesNewRomanPSMT"/>
          <w:sz w:val="24"/>
          <w:szCs w:val="24"/>
        </w:rPr>
        <w:t>] срок использования учебников – 10 лет при условии</w:t>
      </w:r>
      <w:r w:rsidR="00712B3D">
        <w:rPr>
          <w:rFonts w:eastAsia="TimesNewRomanPSMT"/>
          <w:sz w:val="24"/>
          <w:szCs w:val="24"/>
        </w:rPr>
        <w:t>, что они вкл</w:t>
      </w:r>
      <w:r w:rsidR="00712B3D">
        <w:rPr>
          <w:rFonts w:eastAsia="TimesNewRomanPSMT"/>
          <w:sz w:val="24"/>
          <w:szCs w:val="24"/>
        </w:rPr>
        <w:t>ю</w:t>
      </w:r>
      <w:r w:rsidR="00712B3D">
        <w:rPr>
          <w:rFonts w:eastAsia="TimesNewRomanPSMT"/>
          <w:sz w:val="24"/>
          <w:szCs w:val="24"/>
        </w:rPr>
        <w:t xml:space="preserve">чены </w:t>
      </w:r>
      <w:r w:rsidRPr="00D23A21">
        <w:rPr>
          <w:rFonts w:eastAsia="TimesNewRomanPSMT"/>
          <w:sz w:val="24"/>
          <w:szCs w:val="24"/>
        </w:rPr>
        <w:t xml:space="preserve">в </w:t>
      </w:r>
      <w:r w:rsidR="00712B3D">
        <w:rPr>
          <w:rFonts w:eastAsia="TimesNewRomanPSMT"/>
          <w:sz w:val="24"/>
          <w:szCs w:val="24"/>
        </w:rPr>
        <w:t>ф</w:t>
      </w:r>
      <w:r w:rsidRPr="00D23A21">
        <w:rPr>
          <w:rFonts w:eastAsia="TimesNewRomanPSMT"/>
          <w:sz w:val="24"/>
          <w:szCs w:val="24"/>
        </w:rPr>
        <w:t>едеральн</w:t>
      </w:r>
      <w:r w:rsidR="00712B3D">
        <w:rPr>
          <w:rFonts w:eastAsia="TimesNewRomanPSMT"/>
          <w:sz w:val="24"/>
          <w:szCs w:val="24"/>
        </w:rPr>
        <w:t>ый</w:t>
      </w:r>
      <w:r w:rsidRPr="00D23A21">
        <w:rPr>
          <w:rFonts w:eastAsia="TimesNewRomanPSMT"/>
          <w:sz w:val="24"/>
          <w:szCs w:val="24"/>
        </w:rPr>
        <w:t xml:space="preserve"> переч</w:t>
      </w:r>
      <w:r w:rsidR="00712B3D">
        <w:rPr>
          <w:rFonts w:eastAsia="TimesNewRomanPSMT"/>
          <w:sz w:val="24"/>
          <w:szCs w:val="24"/>
        </w:rPr>
        <w:t>ень</w:t>
      </w:r>
      <w:r w:rsidRPr="00D23A21">
        <w:rPr>
          <w:rFonts w:eastAsia="TimesNewRomanPSMT"/>
          <w:sz w:val="24"/>
          <w:szCs w:val="24"/>
        </w:rPr>
        <w:t>.</w:t>
      </w:r>
    </w:p>
    <w:p w:rsidR="0038073A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b/>
          <w:sz w:val="24"/>
          <w:szCs w:val="24"/>
        </w:rPr>
      </w:pPr>
      <w:r w:rsidRPr="008F08E7">
        <w:rPr>
          <w:rFonts w:eastAsia="TimesNewRomanPSMT"/>
          <w:b/>
          <w:sz w:val="24"/>
          <w:szCs w:val="24"/>
        </w:rPr>
        <w:t>4.</w:t>
      </w:r>
      <w:r w:rsidR="00FA1499" w:rsidRPr="008F08E7">
        <w:rPr>
          <w:rFonts w:eastAsia="TimesNewRomanPSMT"/>
          <w:b/>
          <w:sz w:val="24"/>
          <w:szCs w:val="24"/>
        </w:rPr>
        <w:t>1</w:t>
      </w:r>
      <w:r w:rsidRPr="008F08E7">
        <w:rPr>
          <w:rFonts w:eastAsia="TimesNewRomanPSMT"/>
          <w:b/>
          <w:sz w:val="24"/>
          <w:szCs w:val="24"/>
        </w:rPr>
        <w:t>4.1 Гигиениче</w:t>
      </w:r>
      <w:r w:rsidRPr="00D23A21">
        <w:rPr>
          <w:rFonts w:eastAsia="TimesNewRomanPSMT"/>
          <w:b/>
          <w:sz w:val="24"/>
          <w:szCs w:val="24"/>
        </w:rPr>
        <w:t>ские требования к печатным учебным изданиям</w:t>
      </w:r>
    </w:p>
    <w:p w:rsidR="00D3428D" w:rsidRPr="002F5CD6" w:rsidRDefault="002F5CD6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iCs/>
          <w:sz w:val="24"/>
          <w:szCs w:val="24"/>
        </w:rPr>
      </w:pPr>
      <w:r w:rsidRPr="002F5CD6">
        <w:rPr>
          <w:rFonts w:eastAsia="TimesNewRomanPSMT"/>
          <w:iCs/>
          <w:sz w:val="24"/>
          <w:szCs w:val="24"/>
        </w:rPr>
        <w:t>П</w:t>
      </w:r>
      <w:r w:rsidR="00D3428D" w:rsidRPr="002F5CD6">
        <w:rPr>
          <w:rFonts w:eastAsia="TimesNewRomanPSMT"/>
          <w:iCs/>
          <w:sz w:val="24"/>
          <w:szCs w:val="24"/>
        </w:rPr>
        <w:t xml:space="preserve">ечатные учебные издания должны </w:t>
      </w:r>
      <w:r w:rsidRPr="002F5CD6">
        <w:rPr>
          <w:rFonts w:eastAsia="TimesNewRomanPSMT"/>
          <w:iCs/>
          <w:sz w:val="24"/>
          <w:szCs w:val="24"/>
        </w:rPr>
        <w:t>соответствовать</w:t>
      </w:r>
      <w:r w:rsidR="00D3428D" w:rsidRPr="002F5CD6">
        <w:rPr>
          <w:rFonts w:eastAsia="TimesNewRomanPSMT"/>
          <w:iCs/>
          <w:sz w:val="24"/>
          <w:szCs w:val="24"/>
        </w:rPr>
        <w:t xml:space="preserve"> требованиям </w:t>
      </w:r>
      <w:r w:rsidRPr="002F5CD6">
        <w:rPr>
          <w:rFonts w:eastAsia="TimesNewRomanPSMT"/>
          <w:iCs/>
          <w:sz w:val="24"/>
          <w:szCs w:val="24"/>
        </w:rPr>
        <w:t>[4].</w:t>
      </w:r>
    </w:p>
    <w:p w:rsidR="0038073A" w:rsidRPr="00D23A21" w:rsidRDefault="002F5CD6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Масса</w:t>
      </w:r>
      <w:r w:rsidR="0038073A" w:rsidRPr="00D23A21">
        <w:rPr>
          <w:rFonts w:eastAsia="TimesNewRomanPSMT"/>
          <w:sz w:val="24"/>
          <w:szCs w:val="24"/>
        </w:rPr>
        <w:t xml:space="preserve"> учебного издания не долж</w:t>
      </w:r>
      <w:r w:rsidR="00712B3D">
        <w:rPr>
          <w:rFonts w:eastAsia="TimesNewRomanPSMT"/>
          <w:sz w:val="24"/>
          <w:szCs w:val="24"/>
        </w:rPr>
        <w:t xml:space="preserve">на </w:t>
      </w:r>
      <w:r w:rsidR="0038073A" w:rsidRPr="00D23A21">
        <w:rPr>
          <w:rFonts w:eastAsia="TimesNewRomanPSMT"/>
          <w:sz w:val="24"/>
          <w:szCs w:val="24"/>
        </w:rPr>
        <w:t>быть больше:</w:t>
      </w:r>
      <w:r w:rsidR="000E35A3">
        <w:rPr>
          <w:rFonts w:eastAsia="TimesNewRomanPSMT"/>
          <w:sz w:val="24"/>
          <w:szCs w:val="24"/>
        </w:rPr>
        <w:t xml:space="preserve"> 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300 г </w:t>
      </w:r>
      <w:r w:rsidR="001320E5">
        <w:rPr>
          <w:rFonts w:eastAsia="TimesNewRomanPSMT"/>
          <w:sz w:val="24"/>
          <w:szCs w:val="24"/>
        </w:rPr>
        <w:t>—</w:t>
      </w:r>
      <w:r w:rsidR="00712B3D">
        <w:rPr>
          <w:rFonts w:eastAsia="TimesNewRomanPSMT"/>
          <w:sz w:val="24"/>
          <w:szCs w:val="24"/>
        </w:rPr>
        <w:t xml:space="preserve"> для 1-го</w:t>
      </w:r>
      <w:r w:rsidR="001320E5" w:rsidRPr="00D23A21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4-го классов;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400 г </w:t>
      </w:r>
      <w:r w:rsidR="001320E5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для 5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1320E5" w:rsidRPr="00D23A21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6-го классов;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500 г </w:t>
      </w:r>
      <w:r w:rsidR="001320E5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для 7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1320E5" w:rsidRPr="00D23A21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9-го классов;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600 г </w:t>
      </w:r>
      <w:r w:rsidR="001320E5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для 10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1320E5" w:rsidRPr="00D23A21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11-го классов.</w:t>
      </w:r>
    </w:p>
    <w:p w:rsidR="0038073A" w:rsidRDefault="002F5CD6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Масса </w:t>
      </w:r>
      <w:r w:rsidR="0038073A" w:rsidRPr="00D23A21">
        <w:rPr>
          <w:rFonts w:eastAsia="TimesNewRomanPSMT"/>
          <w:sz w:val="24"/>
          <w:szCs w:val="24"/>
        </w:rPr>
        <w:t>учебного издания для 1</w:t>
      </w:r>
      <w:r w:rsidR="00712B3D">
        <w:rPr>
          <w:rFonts w:eastAsia="TimesNewRomanPSMT"/>
          <w:sz w:val="24"/>
          <w:szCs w:val="24"/>
        </w:rPr>
        <w:t>-го</w:t>
      </w:r>
      <w:r w:rsidR="0038073A" w:rsidRPr="00D23A21">
        <w:rPr>
          <w:rFonts w:eastAsia="TimesNewRomanPSMT"/>
          <w:sz w:val="24"/>
          <w:szCs w:val="24"/>
        </w:rPr>
        <w:t xml:space="preserve"> </w:t>
      </w:r>
      <w:r w:rsidR="001320E5" w:rsidRPr="00D23A21">
        <w:rPr>
          <w:rFonts w:eastAsia="TimesNewRomanPSMT"/>
          <w:sz w:val="24"/>
          <w:szCs w:val="24"/>
        </w:rPr>
        <w:t>–</w:t>
      </w:r>
      <w:r w:rsidR="0038073A" w:rsidRPr="00D23A21">
        <w:rPr>
          <w:rFonts w:eastAsia="TimesNewRomanPSMT"/>
          <w:sz w:val="24"/>
          <w:szCs w:val="24"/>
        </w:rPr>
        <w:t xml:space="preserve"> 4-го классов, предназначенных для работы только в классе (с обязательным указанием на титульном листе специфики испол</w:t>
      </w:r>
      <w:r w:rsidR="0038073A" w:rsidRPr="00D23A21">
        <w:rPr>
          <w:rFonts w:eastAsia="TimesNewRomanPSMT"/>
          <w:sz w:val="24"/>
          <w:szCs w:val="24"/>
        </w:rPr>
        <w:t>ь</w:t>
      </w:r>
      <w:r w:rsidR="0038073A" w:rsidRPr="00D23A21">
        <w:rPr>
          <w:rFonts w:eastAsia="TimesNewRomanPSMT"/>
          <w:sz w:val="24"/>
          <w:szCs w:val="24"/>
        </w:rPr>
        <w:t>зования издания), не долж</w:t>
      </w:r>
      <w:r w:rsidR="00712B3D">
        <w:rPr>
          <w:rFonts w:eastAsia="TimesNewRomanPSMT"/>
          <w:sz w:val="24"/>
          <w:szCs w:val="24"/>
        </w:rPr>
        <w:t xml:space="preserve">на </w:t>
      </w:r>
      <w:r w:rsidR="0038073A" w:rsidRPr="00D23A21">
        <w:rPr>
          <w:rFonts w:eastAsia="TimesNewRomanPSMT"/>
          <w:sz w:val="24"/>
          <w:szCs w:val="24"/>
        </w:rPr>
        <w:t>превышать 500 г.</w:t>
      </w:r>
    </w:p>
    <w:p w:rsidR="005D6A90" w:rsidRPr="00D83F47" w:rsidRDefault="002F5CD6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D83F47">
        <w:rPr>
          <w:rFonts w:eastAsia="TimesNewRomanPSMT"/>
          <w:iCs/>
          <w:sz w:val="24"/>
          <w:szCs w:val="24"/>
        </w:rPr>
        <w:t>М</w:t>
      </w:r>
      <w:r w:rsidR="00CA09D6" w:rsidRPr="00D83F47">
        <w:rPr>
          <w:rFonts w:eastAsia="TimesNewRomanPSMT"/>
          <w:iCs/>
          <w:sz w:val="24"/>
          <w:szCs w:val="24"/>
        </w:rPr>
        <w:t>ассу учебных изданий определяют поштучно на весах по ГОСТ</w:t>
      </w:r>
      <w:r w:rsidR="00CA09D6" w:rsidRPr="00D83F47">
        <w:rPr>
          <w:bCs/>
          <w:iCs/>
          <w:sz w:val="24"/>
          <w:szCs w:val="24"/>
        </w:rPr>
        <w:t xml:space="preserve"> </w:t>
      </w:r>
      <w:proofErr w:type="gramStart"/>
      <w:r w:rsidR="00712B3D">
        <w:rPr>
          <w:bCs/>
          <w:iCs/>
          <w:sz w:val="24"/>
          <w:szCs w:val="24"/>
        </w:rPr>
        <w:t>Р</w:t>
      </w:r>
      <w:proofErr w:type="gramEnd"/>
      <w:r w:rsidR="00712B3D">
        <w:rPr>
          <w:bCs/>
          <w:iCs/>
          <w:sz w:val="24"/>
          <w:szCs w:val="24"/>
        </w:rPr>
        <w:t xml:space="preserve"> 53228</w:t>
      </w:r>
      <w:r w:rsidR="00CA09D6" w:rsidRPr="00D83F47">
        <w:rPr>
          <w:bCs/>
          <w:iCs/>
          <w:sz w:val="24"/>
          <w:szCs w:val="24"/>
        </w:rPr>
        <w:t xml:space="preserve">. 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Не допускается увеличения </w:t>
      </w:r>
      <w:r w:rsidR="00D83F47">
        <w:rPr>
          <w:rFonts w:eastAsia="TimesNewRomanPSMT"/>
          <w:sz w:val="24"/>
          <w:szCs w:val="24"/>
        </w:rPr>
        <w:t>массы</w:t>
      </w:r>
      <w:r w:rsidRPr="00D23A21">
        <w:rPr>
          <w:rFonts w:eastAsia="TimesNewRomanPSMT"/>
          <w:sz w:val="24"/>
          <w:szCs w:val="24"/>
        </w:rPr>
        <w:t xml:space="preserve"> издания больше чем на 10%.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Учебные издания могут быть изготовлены в обложке или в переплетной кры</w:t>
      </w:r>
      <w:r w:rsidRPr="00D23A21">
        <w:rPr>
          <w:rFonts w:eastAsia="TimesNewRomanPSMT"/>
          <w:sz w:val="24"/>
          <w:szCs w:val="24"/>
        </w:rPr>
        <w:t>ш</w:t>
      </w:r>
      <w:r w:rsidRPr="00D23A21">
        <w:rPr>
          <w:rFonts w:eastAsia="TimesNewRomanPSMT"/>
          <w:sz w:val="24"/>
          <w:szCs w:val="24"/>
        </w:rPr>
        <w:t>ке.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Учебные издания в переплетных крышках с бумажным покрытием должны б</w:t>
      </w:r>
      <w:r w:rsidR="00712B3D">
        <w:rPr>
          <w:rFonts w:eastAsia="TimesNewRomanPSMT"/>
          <w:sz w:val="24"/>
          <w:szCs w:val="24"/>
        </w:rPr>
        <w:t xml:space="preserve">ыть </w:t>
      </w:r>
      <w:r w:rsidRPr="00D23A21">
        <w:rPr>
          <w:rFonts w:eastAsia="TimesNewRomanPSMT"/>
          <w:sz w:val="24"/>
          <w:szCs w:val="24"/>
        </w:rPr>
        <w:t xml:space="preserve"> </w:t>
      </w:r>
      <w:proofErr w:type="spellStart"/>
      <w:r w:rsidRPr="00D23A21">
        <w:rPr>
          <w:rFonts w:eastAsia="TimesNewRomanPSMT"/>
          <w:sz w:val="24"/>
          <w:szCs w:val="24"/>
        </w:rPr>
        <w:t>припрессов</w:t>
      </w:r>
      <w:r w:rsidR="00712B3D">
        <w:rPr>
          <w:rFonts w:eastAsia="TimesNewRomanPSMT"/>
          <w:sz w:val="24"/>
          <w:szCs w:val="24"/>
        </w:rPr>
        <w:t>аны</w:t>
      </w:r>
      <w:proofErr w:type="spellEnd"/>
      <w:r w:rsidRPr="00D23A21">
        <w:rPr>
          <w:rFonts w:eastAsia="TimesNewRomanPSMT"/>
          <w:sz w:val="24"/>
          <w:szCs w:val="24"/>
        </w:rPr>
        <w:t xml:space="preserve"> пленк</w:t>
      </w:r>
      <w:r w:rsidR="00712B3D">
        <w:rPr>
          <w:rFonts w:eastAsia="TimesNewRomanPSMT"/>
          <w:sz w:val="24"/>
          <w:szCs w:val="24"/>
        </w:rPr>
        <w:t>ой</w:t>
      </w:r>
      <w:r w:rsidRPr="00D23A21">
        <w:rPr>
          <w:rFonts w:eastAsia="TimesNewRomanPSMT"/>
          <w:sz w:val="24"/>
          <w:szCs w:val="24"/>
        </w:rPr>
        <w:t>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Учебные издания в обложках должны быть отделаны лакированием или </w:t>
      </w:r>
      <w:proofErr w:type="spellStart"/>
      <w:r w:rsidRPr="00D23A21">
        <w:rPr>
          <w:rFonts w:eastAsia="TimesNewRomanPSMT"/>
          <w:sz w:val="24"/>
          <w:szCs w:val="24"/>
        </w:rPr>
        <w:t>пр</w:t>
      </w:r>
      <w:r w:rsidRPr="00D23A21">
        <w:rPr>
          <w:rFonts w:eastAsia="TimesNewRomanPSMT"/>
          <w:sz w:val="24"/>
          <w:szCs w:val="24"/>
        </w:rPr>
        <w:t>и</w:t>
      </w:r>
      <w:r w:rsidRPr="00D23A21">
        <w:rPr>
          <w:rFonts w:eastAsia="TimesNewRomanPSMT"/>
          <w:sz w:val="24"/>
          <w:szCs w:val="24"/>
        </w:rPr>
        <w:t>прессов</w:t>
      </w:r>
      <w:r w:rsidR="00712B3D">
        <w:rPr>
          <w:rFonts w:eastAsia="TimesNewRomanPSMT"/>
          <w:sz w:val="24"/>
          <w:szCs w:val="24"/>
        </w:rPr>
        <w:t>анной</w:t>
      </w:r>
      <w:proofErr w:type="spellEnd"/>
      <w:r w:rsidRPr="00D23A21">
        <w:rPr>
          <w:rFonts w:eastAsia="TimesNewRomanPSMT"/>
          <w:sz w:val="24"/>
          <w:szCs w:val="24"/>
        </w:rPr>
        <w:t xml:space="preserve"> пленк</w:t>
      </w:r>
      <w:r w:rsidR="00712B3D">
        <w:rPr>
          <w:rFonts w:eastAsia="TimesNewRomanPSMT"/>
          <w:sz w:val="24"/>
          <w:szCs w:val="24"/>
        </w:rPr>
        <w:t>ой</w:t>
      </w:r>
      <w:r w:rsidRPr="00D23A21">
        <w:rPr>
          <w:rFonts w:eastAsia="TimesNewRomanPSMT"/>
          <w:sz w:val="24"/>
          <w:szCs w:val="24"/>
        </w:rPr>
        <w:t>, кроме обложек, изготовленных из мелованной бумаги или бумаги со специальным покрытием.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Не допускается применять способы скрепления блока издания, приводящие к ухудшению условий чтения:</w:t>
      </w:r>
    </w:p>
    <w:p w:rsidR="0038073A" w:rsidRPr="00D23A21" w:rsidRDefault="0038073A" w:rsidP="0038073A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23A21">
        <w:rPr>
          <w:rFonts w:ascii="Arial" w:eastAsia="TimesNewRomanPSMT" w:hAnsi="Arial" w:cs="Arial"/>
          <w:sz w:val="24"/>
          <w:szCs w:val="24"/>
        </w:rPr>
        <w:t>шитье проволокой втачку;</w:t>
      </w:r>
    </w:p>
    <w:p w:rsidR="0038073A" w:rsidRPr="00D23A21" w:rsidRDefault="0038073A" w:rsidP="0038073A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Arial" w:eastAsia="TimesNewRomanPSMT" w:hAnsi="Arial" w:cs="Arial"/>
          <w:sz w:val="24"/>
          <w:szCs w:val="24"/>
        </w:rPr>
      </w:pPr>
      <w:r w:rsidRPr="00D23A21">
        <w:rPr>
          <w:rFonts w:ascii="Arial" w:eastAsia="TimesNewRomanPSMT" w:hAnsi="Arial" w:cs="Arial"/>
          <w:sz w:val="24"/>
          <w:szCs w:val="24"/>
        </w:rPr>
        <w:t>клеевое бесшвейное скрепление.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В учебных изданиях, функционально предназначенных к постраничному раз</w:t>
      </w:r>
      <w:r w:rsidRPr="00D23A21">
        <w:rPr>
          <w:rFonts w:eastAsia="TimesNewRomanPSMT"/>
          <w:sz w:val="24"/>
          <w:szCs w:val="24"/>
        </w:rPr>
        <w:t>ъ</w:t>
      </w:r>
      <w:r w:rsidRPr="00D23A21">
        <w:rPr>
          <w:rFonts w:eastAsia="TimesNewRomanPSMT"/>
          <w:sz w:val="24"/>
          <w:szCs w:val="24"/>
        </w:rPr>
        <w:t>единению (разрезанию), разрешается применение бесшвейного клеевого скрепл</w:t>
      </w:r>
      <w:r w:rsidRPr="00D23A21">
        <w:rPr>
          <w:rFonts w:eastAsia="TimesNewRomanPSMT"/>
          <w:sz w:val="24"/>
          <w:szCs w:val="24"/>
        </w:rPr>
        <w:t>е</w:t>
      </w:r>
      <w:r w:rsidRPr="00D23A21">
        <w:rPr>
          <w:rFonts w:eastAsia="TimesNewRomanPSMT"/>
          <w:sz w:val="24"/>
          <w:szCs w:val="24"/>
        </w:rPr>
        <w:t>ния.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В учебных изданиях для 1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 w:rsidRPr="00D23A21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4-го классов при печати текста объемом более 200 знаков на цветном (сером) фоне кегль шрифта должен быть на 2 пункта больше кегля шрифта основного текста, увеличение интерлиньяжа </w:t>
      </w:r>
      <w:r w:rsidR="00712B3D">
        <w:rPr>
          <w:rFonts w:eastAsia="TimesNewRomanPSMT"/>
          <w:sz w:val="24"/>
          <w:szCs w:val="24"/>
        </w:rPr>
        <w:t xml:space="preserve">— </w:t>
      </w:r>
      <w:r w:rsidRPr="00D23A21">
        <w:rPr>
          <w:rFonts w:eastAsia="TimesNewRomanPSMT"/>
          <w:sz w:val="24"/>
          <w:szCs w:val="24"/>
        </w:rPr>
        <w:t xml:space="preserve">не менее 2 пунктов, </w:t>
      </w:r>
      <w:r w:rsidRPr="00D23A21">
        <w:rPr>
          <w:rFonts w:eastAsia="TimesNewRomanPSMT"/>
          <w:sz w:val="24"/>
          <w:szCs w:val="24"/>
        </w:rPr>
        <w:lastRenderedPageBreak/>
        <w:t xml:space="preserve">шрифты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из группы рубленых нормального или широкого, светлого или полужирн</w:t>
      </w:r>
      <w:r w:rsidRPr="00D23A21">
        <w:rPr>
          <w:rFonts w:eastAsia="TimesNewRomanPSMT"/>
          <w:sz w:val="24"/>
          <w:szCs w:val="24"/>
        </w:rPr>
        <w:t>о</w:t>
      </w:r>
      <w:r w:rsidRPr="00D23A21">
        <w:rPr>
          <w:rFonts w:eastAsia="TimesNewRomanPSMT"/>
          <w:sz w:val="24"/>
          <w:szCs w:val="24"/>
        </w:rPr>
        <w:t>го начертания.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В учебных изданиях на уровне начального общего образования не допускается применение шрифтов с наклонными осями округлых букв (шрифты из группы </w:t>
      </w:r>
      <w:proofErr w:type="spellStart"/>
      <w:r w:rsidRPr="00D23A21">
        <w:rPr>
          <w:rFonts w:eastAsia="TimesNewRomanPSMT"/>
          <w:sz w:val="24"/>
          <w:szCs w:val="24"/>
        </w:rPr>
        <w:t>меди</w:t>
      </w:r>
      <w:r w:rsidRPr="00D23A21">
        <w:rPr>
          <w:rFonts w:eastAsia="TimesNewRomanPSMT"/>
          <w:sz w:val="24"/>
          <w:szCs w:val="24"/>
        </w:rPr>
        <w:t>е</w:t>
      </w:r>
      <w:r w:rsidRPr="00D23A21">
        <w:rPr>
          <w:rFonts w:eastAsia="TimesNewRomanPSMT"/>
          <w:sz w:val="24"/>
          <w:szCs w:val="24"/>
        </w:rPr>
        <w:t>вальных</w:t>
      </w:r>
      <w:proofErr w:type="spellEnd"/>
      <w:r w:rsidRPr="00D23A21">
        <w:rPr>
          <w:rFonts w:eastAsia="TimesNewRomanPSMT"/>
          <w:sz w:val="24"/>
          <w:szCs w:val="24"/>
        </w:rPr>
        <w:t>).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В учебных изданиях для 1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 w:rsidRPr="00D23A21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4-го классов </w:t>
      </w:r>
      <w:proofErr w:type="spellStart"/>
      <w:r w:rsidRPr="00D23A21">
        <w:rPr>
          <w:rFonts w:eastAsia="TimesNewRomanPSMT"/>
          <w:sz w:val="24"/>
          <w:szCs w:val="24"/>
        </w:rPr>
        <w:t>междусловный</w:t>
      </w:r>
      <w:proofErr w:type="spellEnd"/>
      <w:r w:rsidRPr="00D23A21">
        <w:rPr>
          <w:rFonts w:eastAsia="TimesNewRomanPSMT"/>
          <w:sz w:val="24"/>
          <w:szCs w:val="24"/>
        </w:rPr>
        <w:t xml:space="preserve"> пробел должен быть не менее кегля шрифта текста; для 5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 w:rsidRPr="00D23A21">
        <w:rPr>
          <w:rFonts w:eastAsia="TimesNewRomanPSMT"/>
          <w:sz w:val="24"/>
          <w:szCs w:val="24"/>
        </w:rPr>
        <w:t>–</w:t>
      </w:r>
      <w:r w:rsidR="008E2EEE">
        <w:rPr>
          <w:rFonts w:eastAsia="TimesNewRomanPSMT"/>
          <w:sz w:val="24"/>
          <w:szCs w:val="24"/>
        </w:rPr>
        <w:t xml:space="preserve"> 11-го классов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половины кегля шрифта текста.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Шрифтовое оформление текста в букваре должно соответствовать требован</w:t>
      </w:r>
      <w:r w:rsidRPr="00D23A21">
        <w:rPr>
          <w:rFonts w:eastAsia="TimesNewRomanPSMT"/>
          <w:sz w:val="24"/>
          <w:szCs w:val="24"/>
        </w:rPr>
        <w:t>и</w:t>
      </w:r>
      <w:r w:rsidRPr="00D23A21">
        <w:rPr>
          <w:rFonts w:eastAsia="TimesNewRomanPSMT"/>
          <w:sz w:val="24"/>
          <w:szCs w:val="24"/>
        </w:rPr>
        <w:t xml:space="preserve">ям, изложенным в </w:t>
      </w:r>
      <w:hyperlink w:anchor="Par67553" w:tooltip="Требования к шрифтовому оформлению букваре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1</w:t>
        </w:r>
      </w:hyperlink>
      <w:r w:rsidRPr="00D23A21">
        <w:rPr>
          <w:rFonts w:eastAsia="TimesNewRomanPSMT"/>
          <w:sz w:val="24"/>
          <w:szCs w:val="24"/>
        </w:rPr>
        <w:t>.</w:t>
      </w:r>
    </w:p>
    <w:p w:rsidR="00944DD1" w:rsidRPr="00D23A21" w:rsidRDefault="0038073A" w:rsidP="008E2EEE">
      <w:pPr>
        <w:pStyle w:val="ConsPlusTitle"/>
        <w:outlineLvl w:val="3"/>
      </w:pPr>
      <w:r w:rsidRPr="00D23A21">
        <w:rPr>
          <w:rFonts w:eastAsia="TimesNewRomanPSMT"/>
          <w:b w:val="0"/>
          <w:spacing w:val="40"/>
          <w:sz w:val="24"/>
          <w:szCs w:val="24"/>
        </w:rPr>
        <w:t>Таблица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="00712B3D">
        <w:rPr>
          <w:rFonts w:eastAsia="TimesNewRomanPSMT"/>
          <w:b w:val="0"/>
          <w:sz w:val="24"/>
          <w:szCs w:val="24"/>
        </w:rPr>
        <w:t>1</w:t>
      </w:r>
      <w:r w:rsidRPr="00D23A21">
        <w:rPr>
          <w:rFonts w:eastAsia="TimesNewRomanPSMT"/>
          <w:sz w:val="24"/>
          <w:szCs w:val="24"/>
        </w:rPr>
        <w:t xml:space="preserve"> </w:t>
      </w:r>
      <w:r w:rsidR="00F42709" w:rsidRPr="00FA1499">
        <w:rPr>
          <w:rFonts w:eastAsia="TimesNewRomanPSMT"/>
          <w:b w:val="0"/>
          <w:sz w:val="24"/>
          <w:szCs w:val="24"/>
        </w:rPr>
        <w:t>—</w:t>
      </w:r>
      <w:r w:rsidR="00944DD1" w:rsidRPr="00D23A21">
        <w:rPr>
          <w:rFonts w:eastAsia="TimesNewRomanPSMT"/>
          <w:sz w:val="24"/>
          <w:szCs w:val="24"/>
        </w:rPr>
        <w:t xml:space="preserve"> </w:t>
      </w:r>
      <w:r w:rsidR="00944DD1" w:rsidRPr="00D23A21">
        <w:rPr>
          <w:rFonts w:eastAsia="TimesNewRomanPSMT"/>
          <w:b w:val="0"/>
          <w:bCs w:val="0"/>
          <w:sz w:val="24"/>
          <w:szCs w:val="24"/>
        </w:rPr>
        <w:t>Требования к шрифтовому оформлению букварей</w:t>
      </w:r>
    </w:p>
    <w:p w:rsidR="0038073A" w:rsidRPr="00D23A21" w:rsidRDefault="0038073A" w:rsidP="003807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097"/>
        <w:gridCol w:w="1275"/>
        <w:gridCol w:w="1134"/>
        <w:gridCol w:w="1134"/>
        <w:gridCol w:w="1418"/>
        <w:gridCol w:w="2043"/>
      </w:tblGrid>
      <w:tr w:rsidR="00D23A21" w:rsidRPr="00D23A21" w:rsidTr="00DD3A0E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AE213B" w:rsidRDefault="0038073A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Части букваря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AE213B" w:rsidRDefault="0038073A" w:rsidP="006E7AA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proofErr w:type="gramStart"/>
            <w:r w:rsidRPr="00AE213B">
              <w:rPr>
                <w:sz w:val="22"/>
                <w:szCs w:val="22"/>
              </w:rPr>
              <w:t>Кегль</w:t>
            </w:r>
            <w:r w:rsidR="006E7AA4" w:rsidRPr="00AE213B">
              <w:rPr>
                <w:sz w:val="22"/>
                <w:szCs w:val="22"/>
              </w:rPr>
              <w:t xml:space="preserve"> шрифта</w:t>
            </w:r>
            <w:r w:rsidRPr="00AE213B">
              <w:rPr>
                <w:sz w:val="22"/>
                <w:szCs w:val="22"/>
              </w:rPr>
              <w:t xml:space="preserve">, </w:t>
            </w:r>
            <w:r w:rsidR="006E7AA4" w:rsidRPr="00AE213B">
              <w:rPr>
                <w:sz w:val="22"/>
                <w:szCs w:val="22"/>
              </w:rPr>
              <w:t>(</w:t>
            </w:r>
            <w:r w:rsidRPr="00AE213B">
              <w:rPr>
                <w:sz w:val="22"/>
                <w:szCs w:val="22"/>
              </w:rPr>
              <w:t>пункт</w:t>
            </w:r>
            <w:r w:rsidR="006E7AA4" w:rsidRPr="00AE213B">
              <w:rPr>
                <w:sz w:val="22"/>
                <w:szCs w:val="22"/>
              </w:rPr>
              <w:t>ов</w:t>
            </w:r>
            <w:r w:rsidRPr="00AE213B">
              <w:rPr>
                <w:sz w:val="22"/>
                <w:szCs w:val="22"/>
              </w:rPr>
              <w:t>, не менее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AE213B" w:rsidRDefault="0038073A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Увелич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ние инте</w:t>
            </w:r>
            <w:r w:rsidRPr="00AE213B">
              <w:rPr>
                <w:sz w:val="22"/>
                <w:szCs w:val="22"/>
              </w:rPr>
              <w:t>р</w:t>
            </w:r>
            <w:r w:rsidRPr="00AE213B">
              <w:rPr>
                <w:sz w:val="22"/>
                <w:szCs w:val="22"/>
              </w:rPr>
              <w:t xml:space="preserve">линьяжа, </w:t>
            </w:r>
            <w:r w:rsidR="006E7AA4" w:rsidRPr="00AE213B">
              <w:rPr>
                <w:sz w:val="22"/>
                <w:szCs w:val="22"/>
              </w:rPr>
              <w:t>(пунктов</w:t>
            </w:r>
            <w:r w:rsidRPr="00AE213B">
              <w:rPr>
                <w:sz w:val="22"/>
                <w:szCs w:val="22"/>
              </w:rPr>
              <w:t>, не менее</w:t>
            </w:r>
            <w:r w:rsidR="006E7AA4" w:rsidRPr="00AE213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AE213B" w:rsidRDefault="0038073A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Длина строки</w:t>
            </w:r>
            <w:r w:rsidR="00DD3A0E">
              <w:rPr>
                <w:sz w:val="22"/>
                <w:szCs w:val="22"/>
              </w:rPr>
              <w:t xml:space="preserve">, </w:t>
            </w:r>
            <w:proofErr w:type="gramStart"/>
            <w:r w:rsidR="00DD3A0E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AE213B" w:rsidRDefault="0038073A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Характеристика шрифта</w:t>
            </w:r>
          </w:p>
        </w:tc>
      </w:tr>
      <w:tr w:rsidR="00DD3A0E" w:rsidRPr="00D23A21" w:rsidTr="006A7908">
        <w:trPr>
          <w:trHeight w:val="66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AE213B" w:rsidRDefault="00DD3A0E" w:rsidP="0038073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AE213B" w:rsidRDefault="00DD3A0E" w:rsidP="0038073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AE213B" w:rsidRDefault="00DD3A0E" w:rsidP="0038073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0E" w:rsidRPr="00AE213B" w:rsidRDefault="00DD3A0E" w:rsidP="00DD3A0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мин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мальная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0E" w:rsidRPr="00AE213B" w:rsidRDefault="00DD3A0E" w:rsidP="00DD3A0E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макс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мальная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AE213B" w:rsidRDefault="00DD3A0E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группа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0E" w:rsidRPr="00AE213B" w:rsidRDefault="00DD3A0E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начертание</w:t>
            </w:r>
          </w:p>
        </w:tc>
      </w:tr>
      <w:tr w:rsidR="00712B3D" w:rsidRPr="00D23A21" w:rsidTr="00DD3A0E">
        <w:tc>
          <w:tcPr>
            <w:tcW w:w="9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D" w:rsidRPr="00AE213B" w:rsidRDefault="00712B3D" w:rsidP="00712B3D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Буква</w:t>
            </w:r>
            <w:r w:rsidRPr="00AE213B">
              <w:rPr>
                <w:sz w:val="22"/>
                <w:szCs w:val="22"/>
              </w:rPr>
              <w:t>р</w:t>
            </w:r>
            <w:r w:rsidRPr="00AE213B">
              <w:rPr>
                <w:sz w:val="22"/>
                <w:szCs w:val="22"/>
              </w:rPr>
              <w:t>ная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D" w:rsidRPr="00AE213B" w:rsidRDefault="00712B3D" w:rsidP="00712B3D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36 (для отдел</w:t>
            </w:r>
            <w:r w:rsidRPr="00AE213B">
              <w:rPr>
                <w:sz w:val="22"/>
                <w:szCs w:val="22"/>
              </w:rPr>
              <w:t>ь</w:t>
            </w:r>
            <w:r w:rsidRPr="00AE213B">
              <w:rPr>
                <w:sz w:val="22"/>
                <w:szCs w:val="22"/>
              </w:rPr>
              <w:t>ных букв)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D" w:rsidRPr="00386FC4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</w:t>
            </w:r>
            <w:r w:rsidR="00712B3D" w:rsidRPr="00386FC4">
              <w:rPr>
                <w:sz w:val="22"/>
                <w:szCs w:val="22"/>
              </w:rPr>
              <w:t>е регл</w:t>
            </w:r>
            <w:r w:rsidR="00712B3D" w:rsidRPr="00386FC4">
              <w:rPr>
                <w:sz w:val="22"/>
                <w:szCs w:val="22"/>
              </w:rPr>
              <w:t>а</w:t>
            </w:r>
            <w:r w:rsidR="00712B3D" w:rsidRPr="00386FC4">
              <w:rPr>
                <w:sz w:val="22"/>
                <w:szCs w:val="22"/>
              </w:rPr>
              <w:t>ментир</w:t>
            </w:r>
            <w:r w:rsidR="00712B3D" w:rsidRPr="00386FC4">
              <w:rPr>
                <w:sz w:val="22"/>
                <w:szCs w:val="22"/>
              </w:rPr>
              <w:t>о</w:t>
            </w:r>
            <w:r w:rsidR="00712B3D"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D" w:rsidRPr="00386FC4" w:rsidRDefault="00386FC4" w:rsidP="00386FC4">
            <w:pPr>
              <w:jc w:val="center"/>
            </w:pPr>
            <w:r w:rsidRPr="00386FC4">
              <w:rPr>
                <w:sz w:val="22"/>
                <w:szCs w:val="22"/>
              </w:rPr>
              <w:t>н</w:t>
            </w:r>
            <w:r w:rsidR="00712B3D" w:rsidRPr="00386FC4">
              <w:rPr>
                <w:sz w:val="22"/>
                <w:szCs w:val="22"/>
              </w:rPr>
              <w:t>е р</w:t>
            </w:r>
            <w:r w:rsidR="00712B3D" w:rsidRPr="00386FC4">
              <w:rPr>
                <w:sz w:val="22"/>
                <w:szCs w:val="22"/>
              </w:rPr>
              <w:t>е</w:t>
            </w:r>
            <w:r w:rsidR="00712B3D" w:rsidRPr="00386FC4">
              <w:rPr>
                <w:sz w:val="22"/>
                <w:szCs w:val="22"/>
              </w:rPr>
              <w:t>гламе</w:t>
            </w:r>
            <w:r w:rsidR="00712B3D" w:rsidRPr="00386FC4">
              <w:rPr>
                <w:sz w:val="22"/>
                <w:szCs w:val="22"/>
              </w:rPr>
              <w:t>н</w:t>
            </w:r>
            <w:r w:rsidR="00712B3D" w:rsidRPr="00386FC4">
              <w:rPr>
                <w:sz w:val="22"/>
                <w:szCs w:val="22"/>
              </w:rPr>
              <w:t>тировано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D" w:rsidRPr="00386FC4" w:rsidRDefault="00386FC4" w:rsidP="00386FC4">
            <w:pPr>
              <w:jc w:val="center"/>
            </w:pPr>
            <w:r w:rsidRPr="00386FC4">
              <w:rPr>
                <w:sz w:val="22"/>
                <w:szCs w:val="22"/>
              </w:rPr>
              <w:t>н</w:t>
            </w:r>
            <w:r w:rsidR="00712B3D" w:rsidRPr="00386FC4">
              <w:rPr>
                <w:sz w:val="22"/>
                <w:szCs w:val="22"/>
              </w:rPr>
              <w:t>е р</w:t>
            </w:r>
            <w:r w:rsidR="00712B3D" w:rsidRPr="00386FC4">
              <w:rPr>
                <w:sz w:val="22"/>
                <w:szCs w:val="22"/>
              </w:rPr>
              <w:t>е</w:t>
            </w:r>
            <w:r w:rsidR="00712B3D" w:rsidRPr="00386FC4">
              <w:rPr>
                <w:sz w:val="22"/>
                <w:szCs w:val="22"/>
              </w:rPr>
              <w:t>гламе</w:t>
            </w:r>
            <w:r w:rsidR="00712B3D" w:rsidRPr="00386FC4">
              <w:rPr>
                <w:sz w:val="22"/>
                <w:szCs w:val="22"/>
              </w:rPr>
              <w:t>н</w:t>
            </w:r>
            <w:r w:rsidR="00712B3D" w:rsidRPr="00386FC4">
              <w:rPr>
                <w:sz w:val="22"/>
                <w:szCs w:val="22"/>
              </w:rPr>
              <w:t>тировано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D" w:rsidRPr="00AE213B" w:rsidRDefault="00712B3D" w:rsidP="00712B3D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рубленые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D" w:rsidRPr="00AE213B" w:rsidRDefault="00712B3D" w:rsidP="00712B3D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полужирное или жирное; прямое</w:t>
            </w:r>
          </w:p>
        </w:tc>
      </w:tr>
      <w:tr w:rsidR="006E7AA4" w:rsidRPr="00D23A21" w:rsidTr="00DD3A0E"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noProof/>
                <w:position w:val="-5"/>
                <w:sz w:val="22"/>
                <w:szCs w:val="22"/>
              </w:rPr>
            </w:pPr>
          </w:p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6E7AA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рубленые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широкое; пол</w:t>
            </w:r>
            <w:r w:rsidRPr="00AE213B">
              <w:rPr>
                <w:sz w:val="22"/>
                <w:szCs w:val="22"/>
              </w:rPr>
              <w:t>у</w:t>
            </w:r>
            <w:r w:rsidRPr="00AE213B">
              <w:rPr>
                <w:sz w:val="22"/>
                <w:szCs w:val="22"/>
              </w:rPr>
              <w:t>жирное; прямое</w:t>
            </w:r>
          </w:p>
        </w:tc>
      </w:tr>
      <w:tr w:rsidR="006E7AA4" w:rsidRPr="00D23A21" w:rsidTr="00DD3A0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proofErr w:type="spellStart"/>
            <w:r w:rsidRPr="00AE213B">
              <w:rPr>
                <w:sz w:val="22"/>
                <w:szCs w:val="22"/>
              </w:rPr>
              <w:t>Посл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буква</w:t>
            </w:r>
            <w:r w:rsidRPr="00AE213B">
              <w:rPr>
                <w:sz w:val="22"/>
                <w:szCs w:val="22"/>
              </w:rPr>
              <w:t>р</w:t>
            </w:r>
            <w:r w:rsidRPr="00AE213B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712B3D" w:rsidP="00712B3D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E7AA4" w:rsidRPr="00AE213B">
              <w:rPr>
                <w:sz w:val="22"/>
                <w:szCs w:val="22"/>
              </w:rPr>
              <w:t>убленые</w:t>
            </w:r>
            <w:r>
              <w:rPr>
                <w:sz w:val="22"/>
                <w:szCs w:val="22"/>
              </w:rPr>
              <w:t xml:space="preserve"> или</w:t>
            </w:r>
            <w:r w:rsidR="006E7AA4" w:rsidRPr="00AE213B">
              <w:rPr>
                <w:sz w:val="22"/>
                <w:szCs w:val="22"/>
              </w:rPr>
              <w:t xml:space="preserve"> новы</w:t>
            </w:r>
            <w:r>
              <w:rPr>
                <w:sz w:val="22"/>
                <w:szCs w:val="22"/>
              </w:rPr>
              <w:t>е</w:t>
            </w:r>
            <w:r w:rsidR="006E7AA4" w:rsidRPr="00AE213B">
              <w:rPr>
                <w:sz w:val="22"/>
                <w:szCs w:val="22"/>
              </w:rPr>
              <w:t xml:space="preserve"> малоко</w:t>
            </w:r>
            <w:r w:rsidR="006E7AA4" w:rsidRPr="00AE213B">
              <w:rPr>
                <w:sz w:val="22"/>
                <w:szCs w:val="22"/>
              </w:rPr>
              <w:t>н</w:t>
            </w:r>
            <w:r w:rsidR="006E7AA4" w:rsidRPr="00AE213B">
              <w:rPr>
                <w:sz w:val="22"/>
                <w:szCs w:val="22"/>
              </w:rPr>
              <w:t>трастны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4" w:rsidRPr="00AE213B" w:rsidRDefault="006E7AA4" w:rsidP="0038073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широкое; светлое или полужирное; прямое</w:t>
            </w:r>
          </w:p>
        </w:tc>
      </w:tr>
    </w:tbl>
    <w:p w:rsidR="0038073A" w:rsidRPr="00D23A21" w:rsidRDefault="0038073A" w:rsidP="0038073A">
      <w:pPr>
        <w:pStyle w:val="ConsPlusNormal"/>
        <w:jc w:val="both"/>
      </w:pP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Не допускается двухколонный набор текста, кроме стихов.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При двухколонном наборе стихов расстояние между колонками должно быть не менее 18 мм.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Шрифтовое оформление выделений текста в букваре должно соответствовать требованиям, изложенным в </w:t>
      </w:r>
      <w:hyperlink w:anchor="Par67553" w:tooltip="Требования к шрифтовому оформлению букваре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1</w:t>
        </w:r>
      </w:hyperlink>
      <w:r w:rsidRPr="00D23A21">
        <w:rPr>
          <w:rFonts w:eastAsia="TimesNewRomanPSMT"/>
          <w:sz w:val="24"/>
          <w:szCs w:val="24"/>
        </w:rPr>
        <w:t>. При этом длина строки не регламентируе</w:t>
      </w:r>
      <w:r w:rsidRPr="00D23A21">
        <w:rPr>
          <w:rFonts w:eastAsia="TimesNewRomanPSMT"/>
          <w:sz w:val="24"/>
          <w:szCs w:val="24"/>
        </w:rPr>
        <w:t>т</w:t>
      </w:r>
      <w:r w:rsidRPr="00D23A21">
        <w:rPr>
          <w:rFonts w:eastAsia="TimesNewRomanPSMT"/>
          <w:sz w:val="24"/>
          <w:szCs w:val="24"/>
        </w:rPr>
        <w:t>ся.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Применение курсивного начертания не допускается.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Количество переносов на странице не должно превышать </w:t>
      </w:r>
      <w:r w:rsidR="00712B3D">
        <w:rPr>
          <w:rFonts w:eastAsia="TimesNewRomanPSMT"/>
          <w:sz w:val="24"/>
          <w:szCs w:val="24"/>
        </w:rPr>
        <w:t>четырех</w:t>
      </w:r>
      <w:r w:rsidRPr="00D23A21">
        <w:rPr>
          <w:rFonts w:eastAsia="TimesNewRomanPSMT"/>
          <w:sz w:val="24"/>
          <w:szCs w:val="24"/>
        </w:rPr>
        <w:t>.</w:t>
      </w:r>
    </w:p>
    <w:p w:rsidR="002A12CE" w:rsidRPr="00D23A21" w:rsidRDefault="0038073A" w:rsidP="002A12C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В прописях для освоения начальных навыков письма (элементы букв, буквы, соединительные элементы между буквами, отдельные слова) расстояние между г</w:t>
      </w:r>
      <w:r w:rsidRPr="00D23A21">
        <w:rPr>
          <w:rFonts w:eastAsia="TimesNewRomanPSMT"/>
          <w:sz w:val="24"/>
          <w:szCs w:val="24"/>
        </w:rPr>
        <w:t>о</w:t>
      </w:r>
      <w:r w:rsidRPr="00D23A21">
        <w:rPr>
          <w:rFonts w:eastAsia="TimesNewRomanPSMT"/>
          <w:sz w:val="24"/>
          <w:szCs w:val="24"/>
        </w:rPr>
        <w:lastRenderedPageBreak/>
        <w:t>ризонтальными направляющими линиями для строчных букв должно быть не более 8 мм и не менее 5 мм.</w:t>
      </w:r>
      <w:r w:rsidR="002A12CE" w:rsidRPr="002A12CE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В прописях для закрепления навыков письма (отдельные слова и предложения) расстояние между горизонтальными направляющими линиями для строчных букв должно быть не менее 4 мм.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Расстояние между строками (</w:t>
      </w:r>
      <w:proofErr w:type="spellStart"/>
      <w:r w:rsidRPr="00D23A21">
        <w:rPr>
          <w:rFonts w:eastAsia="TimesNewRomanPSMT"/>
          <w:sz w:val="24"/>
          <w:szCs w:val="24"/>
        </w:rPr>
        <w:t>межстрочье</w:t>
      </w:r>
      <w:proofErr w:type="spellEnd"/>
      <w:r w:rsidRPr="00D23A21">
        <w:rPr>
          <w:rFonts w:eastAsia="TimesNewRomanPSMT"/>
          <w:sz w:val="24"/>
          <w:szCs w:val="24"/>
        </w:rPr>
        <w:t>) должно быть не менее 8 мм.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Для направляющих линий (горизонтальных и наклонных) следует применять только одну краску следующих цветов: черную, серую, светло-голубую или светло-зеленую.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Применение точек для изображения образцов букв и их элементов не допуск</w:t>
      </w:r>
      <w:r w:rsidRPr="00D23A21">
        <w:rPr>
          <w:rFonts w:eastAsia="TimesNewRomanPSMT"/>
          <w:sz w:val="24"/>
          <w:szCs w:val="24"/>
        </w:rPr>
        <w:t>а</w:t>
      </w:r>
      <w:r w:rsidRPr="00D23A21">
        <w:rPr>
          <w:rFonts w:eastAsia="TimesNewRomanPSMT"/>
          <w:sz w:val="24"/>
          <w:szCs w:val="24"/>
        </w:rPr>
        <w:t>ется.</w:t>
      </w:r>
    </w:p>
    <w:p w:rsidR="0038073A" w:rsidRPr="00D23A21" w:rsidRDefault="0038073A" w:rsidP="001320E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244A60">
        <w:rPr>
          <w:rFonts w:eastAsia="TimesNewRomanPSMT"/>
          <w:sz w:val="24"/>
          <w:szCs w:val="24"/>
        </w:rPr>
        <w:t>В учебных изданиях, выпускаемых с использованием шрифтов русской и лати</w:t>
      </w:r>
      <w:r w:rsidRPr="00244A60">
        <w:rPr>
          <w:rFonts w:eastAsia="TimesNewRomanPSMT"/>
          <w:sz w:val="24"/>
          <w:szCs w:val="24"/>
        </w:rPr>
        <w:t>н</w:t>
      </w:r>
      <w:r w:rsidRPr="00244A60">
        <w:rPr>
          <w:rFonts w:eastAsia="TimesNewRomanPSMT"/>
          <w:sz w:val="24"/>
          <w:szCs w:val="24"/>
        </w:rPr>
        <w:t>ской графических основ, шрифтовое оформление основного и дополнительного те</w:t>
      </w:r>
      <w:r w:rsidRPr="00244A60">
        <w:rPr>
          <w:rFonts w:eastAsia="TimesNewRomanPSMT"/>
          <w:sz w:val="24"/>
          <w:szCs w:val="24"/>
        </w:rPr>
        <w:t>к</w:t>
      </w:r>
      <w:r w:rsidRPr="00244A60">
        <w:rPr>
          <w:rFonts w:eastAsia="TimesNewRomanPSMT"/>
          <w:sz w:val="24"/>
          <w:szCs w:val="24"/>
        </w:rPr>
        <w:t xml:space="preserve">ста должно соответствовать требованиям, изложенным в </w:t>
      </w:r>
      <w:hyperlink w:anchor="Par67608" w:tooltip="Требования к шрифтовому оформлению текста" w:history="1">
        <w:r w:rsidRPr="00244A60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2</w:t>
        </w:r>
      </w:hyperlink>
      <w:r w:rsidRPr="00244A60">
        <w:rPr>
          <w:rFonts w:eastAsia="TimesNewRomanPSMT"/>
          <w:sz w:val="24"/>
          <w:szCs w:val="24"/>
        </w:rPr>
        <w:t>.</w:t>
      </w:r>
    </w:p>
    <w:p w:rsidR="0038073A" w:rsidRPr="002063E9" w:rsidRDefault="0038073A" w:rsidP="008E2EEE">
      <w:pPr>
        <w:pStyle w:val="ConsPlusNormal"/>
        <w:spacing w:line="360" w:lineRule="auto"/>
        <w:ind w:firstLine="0"/>
        <w:jc w:val="both"/>
        <w:rPr>
          <w:b/>
          <w:i/>
          <w:sz w:val="24"/>
        </w:rPr>
      </w:pPr>
      <w:r w:rsidRPr="00244A60">
        <w:rPr>
          <w:rFonts w:eastAsia="TimesNewRomanPSMT"/>
          <w:spacing w:val="40"/>
          <w:sz w:val="24"/>
          <w:szCs w:val="24"/>
        </w:rPr>
        <w:t>Таблица</w:t>
      </w:r>
      <w:r w:rsidRPr="00244A60">
        <w:rPr>
          <w:rFonts w:eastAsia="TimesNewRomanPSMT"/>
          <w:sz w:val="24"/>
          <w:szCs w:val="24"/>
        </w:rPr>
        <w:t xml:space="preserve"> </w:t>
      </w:r>
      <w:r w:rsidR="00712B3D">
        <w:rPr>
          <w:rFonts w:eastAsia="TimesNewRomanPSMT"/>
          <w:sz w:val="24"/>
          <w:szCs w:val="24"/>
        </w:rPr>
        <w:t>2</w:t>
      </w:r>
      <w:r w:rsidRPr="00244A60">
        <w:rPr>
          <w:rFonts w:eastAsia="TimesNewRomanPSMT"/>
          <w:sz w:val="24"/>
          <w:szCs w:val="24"/>
        </w:rPr>
        <w:t xml:space="preserve"> </w:t>
      </w:r>
      <w:r w:rsidR="00AE213B" w:rsidRPr="00244A60">
        <w:rPr>
          <w:rFonts w:eastAsia="TimesNewRomanPSMT"/>
          <w:sz w:val="24"/>
          <w:szCs w:val="24"/>
        </w:rPr>
        <w:t>—</w:t>
      </w:r>
      <w:r w:rsidRPr="00244A60">
        <w:rPr>
          <w:rFonts w:eastAsia="TimesNewRomanPSMT"/>
          <w:sz w:val="24"/>
          <w:szCs w:val="24"/>
        </w:rPr>
        <w:t xml:space="preserve"> Требования к шрифтовому оформлению текста учебных изданий по гуманитарным учебным предметам для 1</w:t>
      </w:r>
      <w:r w:rsidR="00712B3D">
        <w:rPr>
          <w:rFonts w:eastAsia="TimesNewRomanPSMT"/>
          <w:sz w:val="24"/>
          <w:szCs w:val="24"/>
        </w:rPr>
        <w:t>-го</w:t>
      </w:r>
      <w:r w:rsidRPr="00244A60">
        <w:rPr>
          <w:rFonts w:eastAsia="TimesNewRomanPSMT"/>
          <w:sz w:val="24"/>
          <w:szCs w:val="24"/>
        </w:rPr>
        <w:t xml:space="preserve"> </w:t>
      </w:r>
      <w:r w:rsidR="00AE213B" w:rsidRPr="00244A60">
        <w:rPr>
          <w:rFonts w:eastAsia="TimesNewRomanPSMT"/>
          <w:sz w:val="24"/>
          <w:szCs w:val="24"/>
        </w:rPr>
        <w:t>–</w:t>
      </w:r>
      <w:r w:rsidRPr="00244A60">
        <w:rPr>
          <w:rFonts w:eastAsia="TimesNewRomanPSMT"/>
          <w:sz w:val="24"/>
          <w:szCs w:val="24"/>
        </w:rPr>
        <w:t xml:space="preserve"> 4</w:t>
      </w:r>
      <w:r w:rsidR="00712B3D">
        <w:rPr>
          <w:rFonts w:eastAsia="TimesNewRomanPSMT"/>
          <w:sz w:val="24"/>
          <w:szCs w:val="24"/>
        </w:rPr>
        <w:t>-го</w:t>
      </w:r>
      <w:r w:rsidRPr="00244A60">
        <w:rPr>
          <w:rFonts w:eastAsia="TimesNewRomanPSMT"/>
          <w:sz w:val="24"/>
          <w:szCs w:val="24"/>
        </w:rPr>
        <w:t xml:space="preserve"> классов</w:t>
      </w:r>
      <w:r w:rsidRPr="00D23A21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097"/>
        <w:gridCol w:w="1275"/>
        <w:gridCol w:w="1134"/>
        <w:gridCol w:w="1276"/>
        <w:gridCol w:w="1559"/>
        <w:gridCol w:w="1760"/>
      </w:tblGrid>
      <w:tr w:rsidR="00D23A21" w:rsidRPr="000306F1" w:rsidTr="00DD3A0E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712B3D" w:rsidRDefault="0038073A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Классы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712B3D" w:rsidRDefault="0038073A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Кегль, пункты, не менее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712B3D" w:rsidRDefault="0038073A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Увелич</w:t>
            </w:r>
            <w:r w:rsidRPr="00712B3D">
              <w:rPr>
                <w:sz w:val="22"/>
                <w:szCs w:val="22"/>
              </w:rPr>
              <w:t>е</w:t>
            </w:r>
            <w:r w:rsidRPr="00712B3D">
              <w:rPr>
                <w:sz w:val="22"/>
                <w:szCs w:val="22"/>
              </w:rPr>
              <w:t>ние инте</w:t>
            </w:r>
            <w:r w:rsidRPr="00712B3D">
              <w:rPr>
                <w:sz w:val="22"/>
                <w:szCs w:val="22"/>
              </w:rPr>
              <w:t>р</w:t>
            </w:r>
            <w:r w:rsidRPr="00712B3D">
              <w:rPr>
                <w:sz w:val="22"/>
                <w:szCs w:val="22"/>
              </w:rPr>
              <w:t>линьяжа, пункты, 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712B3D" w:rsidRDefault="0038073A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Длина строки</w:t>
            </w:r>
            <w:r w:rsidR="00DD3A0E" w:rsidRPr="00712B3D">
              <w:rPr>
                <w:sz w:val="22"/>
                <w:szCs w:val="22"/>
              </w:rPr>
              <w:t xml:space="preserve">, </w:t>
            </w:r>
            <w:proofErr w:type="gramStart"/>
            <w:r w:rsidR="00DD3A0E" w:rsidRPr="00712B3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712B3D" w:rsidRDefault="0038073A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Характеристика шрифта</w:t>
            </w:r>
          </w:p>
        </w:tc>
      </w:tr>
      <w:tr w:rsidR="00DD3A0E" w:rsidRPr="000306F1" w:rsidTr="006A7908">
        <w:trPr>
          <w:trHeight w:val="568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712B3D" w:rsidRDefault="00DD3A0E" w:rsidP="003807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712B3D" w:rsidRDefault="00DD3A0E" w:rsidP="003807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712B3D" w:rsidRDefault="00DD3A0E" w:rsidP="003807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0E" w:rsidRPr="00712B3D" w:rsidRDefault="00DD3A0E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мин</w:t>
            </w:r>
            <w:r w:rsidRPr="00712B3D">
              <w:rPr>
                <w:sz w:val="22"/>
                <w:szCs w:val="22"/>
              </w:rPr>
              <w:t>и</w:t>
            </w:r>
            <w:r w:rsidRPr="00712B3D">
              <w:rPr>
                <w:sz w:val="22"/>
                <w:szCs w:val="22"/>
              </w:rPr>
              <w:t>мальная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0E" w:rsidRPr="00712B3D" w:rsidRDefault="00DD3A0E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макс</w:t>
            </w:r>
            <w:r w:rsidRPr="00712B3D">
              <w:rPr>
                <w:sz w:val="22"/>
                <w:szCs w:val="22"/>
              </w:rPr>
              <w:t>и</w:t>
            </w:r>
            <w:r w:rsidRPr="00712B3D">
              <w:rPr>
                <w:sz w:val="22"/>
                <w:szCs w:val="22"/>
              </w:rPr>
              <w:t>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E" w:rsidRPr="00712B3D" w:rsidRDefault="00DD3A0E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0E" w:rsidRPr="00712B3D" w:rsidRDefault="00DD3A0E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начертание</w:t>
            </w:r>
          </w:p>
        </w:tc>
      </w:tr>
      <w:tr w:rsidR="00C049B7" w:rsidRPr="000306F1" w:rsidTr="00DD3A0E"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Первый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167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712B3D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рубленые или новые малоко</w:t>
            </w:r>
            <w:r w:rsidRPr="00712B3D">
              <w:rPr>
                <w:sz w:val="22"/>
                <w:szCs w:val="22"/>
              </w:rPr>
              <w:t>н</w:t>
            </w:r>
            <w:r w:rsidRPr="00712B3D">
              <w:rPr>
                <w:sz w:val="22"/>
                <w:szCs w:val="22"/>
              </w:rPr>
              <w:t>трастные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нормальное или широкое; светлое или полужирное; прямое</w:t>
            </w:r>
          </w:p>
        </w:tc>
      </w:tr>
      <w:tr w:rsidR="00C049B7" w:rsidRPr="000306F1" w:rsidTr="00DD3A0E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Второй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167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49B7" w:rsidRPr="000306F1" w:rsidTr="00DD3A0E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Третий и че</w:t>
            </w:r>
            <w:r w:rsidRPr="00712B3D">
              <w:rPr>
                <w:sz w:val="22"/>
                <w:szCs w:val="22"/>
              </w:rPr>
              <w:t>т</w:t>
            </w:r>
            <w:r w:rsidRPr="00712B3D">
              <w:rPr>
                <w:sz w:val="22"/>
                <w:szCs w:val="22"/>
              </w:rPr>
              <w:t>вертый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153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нормальное или широкое; светлое; пр</w:t>
            </w:r>
            <w:r w:rsidRPr="00712B3D">
              <w:rPr>
                <w:sz w:val="22"/>
                <w:szCs w:val="22"/>
              </w:rPr>
              <w:t>я</w:t>
            </w:r>
            <w:r w:rsidRPr="00712B3D">
              <w:rPr>
                <w:sz w:val="22"/>
                <w:szCs w:val="22"/>
              </w:rPr>
              <w:t>мое</w:t>
            </w:r>
          </w:p>
        </w:tc>
      </w:tr>
      <w:tr w:rsidR="00D23A21" w:rsidRPr="000306F1" w:rsidTr="00C049B7">
        <w:trPr>
          <w:trHeight w:val="305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712B3D" w:rsidRDefault="0038073A" w:rsidP="003807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712B3D" w:rsidRDefault="0038073A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При дополнительном тексте объемом не более 200 знаков</w:t>
            </w:r>
          </w:p>
        </w:tc>
      </w:tr>
      <w:tr w:rsidR="00C049B7" w:rsidRPr="000306F1" w:rsidTr="00DD3A0E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712B3D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E213B">
              <w:rPr>
                <w:sz w:val="22"/>
                <w:szCs w:val="22"/>
              </w:rPr>
              <w:t>убленые</w:t>
            </w:r>
            <w:r>
              <w:rPr>
                <w:sz w:val="22"/>
                <w:szCs w:val="22"/>
              </w:rPr>
              <w:t xml:space="preserve"> или</w:t>
            </w:r>
            <w:r w:rsidRPr="00AE213B">
              <w:rPr>
                <w:sz w:val="22"/>
                <w:szCs w:val="22"/>
              </w:rPr>
              <w:t xml:space="preserve"> новы</w:t>
            </w:r>
            <w:r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 xml:space="preserve"> малоко</w:t>
            </w:r>
            <w:r w:rsidRPr="00AE213B">
              <w:rPr>
                <w:sz w:val="22"/>
                <w:szCs w:val="22"/>
              </w:rPr>
              <w:t>н</w:t>
            </w:r>
            <w:r w:rsidRPr="00AE213B">
              <w:rPr>
                <w:sz w:val="22"/>
                <w:szCs w:val="22"/>
              </w:rPr>
              <w:t>трастны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712B3D" w:rsidRDefault="00C049B7" w:rsidP="0038073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12B3D">
              <w:rPr>
                <w:sz w:val="22"/>
                <w:szCs w:val="22"/>
              </w:rPr>
              <w:t>нормальное или широкое; светлое</w:t>
            </w:r>
          </w:p>
        </w:tc>
      </w:tr>
    </w:tbl>
    <w:p w:rsidR="0038073A" w:rsidRPr="00D23A21" w:rsidRDefault="0038073A" w:rsidP="0038073A">
      <w:pPr>
        <w:pStyle w:val="ConsPlusNormal"/>
        <w:jc w:val="both"/>
      </w:pPr>
    </w:p>
    <w:p w:rsidR="00C049B7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i/>
          <w:color w:val="FF0000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Двумя и более колонками могут быть размещены списки слов и словосочет</w:t>
      </w:r>
      <w:r w:rsidRPr="00D23A21">
        <w:rPr>
          <w:rFonts w:eastAsia="TimesNewRomanPSMT"/>
          <w:sz w:val="24"/>
          <w:szCs w:val="24"/>
        </w:rPr>
        <w:t>а</w:t>
      </w:r>
      <w:r w:rsidR="008E2EEE">
        <w:rPr>
          <w:rFonts w:eastAsia="TimesNewRomanPSMT"/>
          <w:sz w:val="24"/>
          <w:szCs w:val="24"/>
        </w:rPr>
        <w:t xml:space="preserve">ний, хронологический материал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только при расстоянии между колонками не м</w:t>
      </w:r>
      <w:r w:rsidRPr="00D23A21">
        <w:rPr>
          <w:rFonts w:eastAsia="TimesNewRomanPSMT"/>
          <w:sz w:val="24"/>
          <w:szCs w:val="24"/>
        </w:rPr>
        <w:t>е</w:t>
      </w:r>
      <w:r w:rsidRPr="00D23A21">
        <w:rPr>
          <w:rFonts w:eastAsia="TimesNewRomanPSMT"/>
          <w:sz w:val="24"/>
          <w:szCs w:val="24"/>
        </w:rPr>
        <w:t>нее 12 мм, пр</w:t>
      </w:r>
      <w:r w:rsidR="008E2EEE">
        <w:rPr>
          <w:rFonts w:eastAsia="TimesNewRomanPSMT"/>
          <w:sz w:val="24"/>
          <w:szCs w:val="24"/>
        </w:rPr>
        <w:t xml:space="preserve">и наличии разделительной линии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6 мм.</w:t>
      </w:r>
      <w:r w:rsidR="00BB19AB" w:rsidRPr="00BB19AB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lastRenderedPageBreak/>
        <w:t>В словарной части изданий набор текста должен быть не более чем в две к</w:t>
      </w:r>
      <w:r w:rsidRPr="00D23A21">
        <w:rPr>
          <w:rFonts w:eastAsia="TimesNewRomanPSMT"/>
          <w:sz w:val="24"/>
          <w:szCs w:val="24"/>
        </w:rPr>
        <w:t>о</w:t>
      </w:r>
      <w:r w:rsidRPr="00D23A21">
        <w:rPr>
          <w:rFonts w:eastAsia="TimesNewRomanPSMT"/>
          <w:sz w:val="24"/>
          <w:szCs w:val="24"/>
        </w:rPr>
        <w:t>лонки, при этом расстояние между колонками должно быть не менее 9 мм, при нал</w:t>
      </w:r>
      <w:r w:rsidRPr="00D23A21">
        <w:rPr>
          <w:rFonts w:eastAsia="TimesNewRomanPSMT"/>
          <w:sz w:val="24"/>
          <w:szCs w:val="24"/>
        </w:rPr>
        <w:t>и</w:t>
      </w:r>
      <w:r w:rsidR="008E2EEE">
        <w:rPr>
          <w:rFonts w:eastAsia="TimesNewRomanPSMT"/>
          <w:sz w:val="24"/>
          <w:szCs w:val="24"/>
        </w:rPr>
        <w:t xml:space="preserve">чии разделительной линии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6 мм.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Кегль шрифта в словарной части изданий может быть на 2 пункта меньше кегля шрифта основного текста с увеличением интерлиньяжа не менее чем на 2 пункта.</w:t>
      </w:r>
    </w:p>
    <w:p w:rsidR="0038073A" w:rsidRPr="00D23A21" w:rsidRDefault="0038073A" w:rsidP="003807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Кегль шрифта и увеличение интерлиньяжа выделений текста должны соотве</w:t>
      </w:r>
      <w:r w:rsidRPr="00D23A21">
        <w:rPr>
          <w:rFonts w:eastAsia="TimesNewRomanPSMT"/>
          <w:sz w:val="24"/>
          <w:szCs w:val="24"/>
        </w:rPr>
        <w:t>т</w:t>
      </w:r>
      <w:r w:rsidRPr="00D23A21">
        <w:rPr>
          <w:rFonts w:eastAsia="TimesNewRomanPSMT"/>
          <w:sz w:val="24"/>
          <w:szCs w:val="24"/>
        </w:rPr>
        <w:t xml:space="preserve">ствовать требованиям, изложенным в </w:t>
      </w:r>
      <w:hyperlink w:anchor="Par67608" w:tooltip="Требования к шрифтовому оформлению текста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2</w:t>
        </w:r>
      </w:hyperlink>
      <w:r w:rsidRPr="00D23A21">
        <w:rPr>
          <w:rFonts w:eastAsia="TimesNewRomanPSMT"/>
          <w:sz w:val="24"/>
          <w:szCs w:val="24"/>
        </w:rPr>
        <w:t>. При этом кегль шрифта выделений должен быть не менее кегля шрифта основного (дополнительного) текста. При пр</w:t>
      </w:r>
      <w:r w:rsidRPr="00D23A21">
        <w:rPr>
          <w:rFonts w:eastAsia="TimesNewRomanPSMT"/>
          <w:sz w:val="24"/>
          <w:szCs w:val="24"/>
        </w:rPr>
        <w:t>и</w:t>
      </w:r>
      <w:r w:rsidRPr="00D23A21">
        <w:rPr>
          <w:rFonts w:eastAsia="TimesNewRomanPSMT"/>
          <w:sz w:val="24"/>
          <w:szCs w:val="24"/>
        </w:rPr>
        <w:t>менении рукописных шрифтов кегль шрифта должен</w:t>
      </w:r>
      <w:r w:rsidR="00712B3D">
        <w:rPr>
          <w:rFonts w:eastAsia="TimesNewRomanPSMT"/>
          <w:sz w:val="24"/>
          <w:szCs w:val="24"/>
        </w:rPr>
        <w:t xml:space="preserve"> быть</w:t>
      </w:r>
      <w:r w:rsidRPr="00D23A21">
        <w:rPr>
          <w:rFonts w:eastAsia="TimesNewRomanPSMT"/>
          <w:sz w:val="24"/>
          <w:szCs w:val="24"/>
        </w:rPr>
        <w:t xml:space="preserve"> на 2 пункта больше кегля шрифта основного (дополнительного) текста.</w:t>
      </w:r>
    </w:p>
    <w:p w:rsidR="006047C6" w:rsidRPr="00D23A21" w:rsidRDefault="006047C6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В зависимости от функционального назначения учебного издания шрифтовое оформление основного и дополнительного текста в учебных изданиях, выпускаемых с использованием шрифтов русской и/или латинской графических основ, для </w:t>
      </w:r>
      <w:r w:rsidR="00AE213B">
        <w:rPr>
          <w:rFonts w:eastAsia="TimesNewRomanPSMT"/>
          <w:sz w:val="24"/>
          <w:szCs w:val="24"/>
        </w:rPr>
        <w:br/>
      </w:r>
      <w:r w:rsidRPr="00D23A21">
        <w:rPr>
          <w:rFonts w:eastAsia="TimesNewRomanPSMT"/>
          <w:sz w:val="24"/>
          <w:szCs w:val="24"/>
        </w:rPr>
        <w:t>5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6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 должно соответствовать требованиям, изложенным в </w:t>
      </w:r>
      <w:hyperlink w:anchor="Par67677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3</w:t>
        </w:r>
      </w:hyperlink>
      <w:r w:rsidRPr="00D23A21">
        <w:rPr>
          <w:rFonts w:eastAsia="TimesNewRomanPSMT"/>
          <w:sz w:val="24"/>
          <w:szCs w:val="24"/>
        </w:rPr>
        <w:t>, для 7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>
        <w:rPr>
          <w:rFonts w:eastAsia="TimesNewRomanPSMT"/>
          <w:sz w:val="24"/>
          <w:szCs w:val="24"/>
        </w:rPr>
        <w:t>–</w:t>
      </w:r>
      <w:r w:rsidR="008E2EEE">
        <w:rPr>
          <w:rFonts w:eastAsia="TimesNewRomanPSMT"/>
          <w:sz w:val="24"/>
          <w:szCs w:val="24"/>
        </w:rPr>
        <w:t xml:space="preserve"> 9</w:t>
      </w:r>
      <w:r w:rsidR="00712B3D">
        <w:rPr>
          <w:rFonts w:eastAsia="TimesNewRomanPSMT"/>
          <w:sz w:val="24"/>
          <w:szCs w:val="24"/>
        </w:rPr>
        <w:t>-го</w:t>
      </w:r>
      <w:r w:rsidR="008E2EEE">
        <w:rPr>
          <w:rFonts w:eastAsia="TimesNewRomanPSMT"/>
          <w:sz w:val="24"/>
          <w:szCs w:val="24"/>
        </w:rPr>
        <w:t xml:space="preserve"> классов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в </w:t>
      </w:r>
      <w:hyperlink w:anchor="Par67772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4</w:t>
        </w:r>
      </w:hyperlink>
      <w:r w:rsidRPr="00D23A21">
        <w:rPr>
          <w:rFonts w:eastAsia="TimesNewRomanPSMT"/>
          <w:sz w:val="24"/>
          <w:szCs w:val="24"/>
        </w:rPr>
        <w:t>, для 10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>
        <w:rPr>
          <w:rFonts w:eastAsia="TimesNewRomanPSMT"/>
          <w:sz w:val="24"/>
          <w:szCs w:val="24"/>
        </w:rPr>
        <w:t>–</w:t>
      </w:r>
      <w:r w:rsidR="008E2EEE">
        <w:rPr>
          <w:rFonts w:eastAsia="TimesNewRomanPSMT"/>
          <w:sz w:val="24"/>
          <w:szCs w:val="24"/>
        </w:rPr>
        <w:t xml:space="preserve"> 11</w:t>
      </w:r>
      <w:r w:rsidR="00712B3D">
        <w:rPr>
          <w:rFonts w:eastAsia="TimesNewRomanPSMT"/>
          <w:sz w:val="24"/>
          <w:szCs w:val="24"/>
        </w:rPr>
        <w:t>-го</w:t>
      </w:r>
      <w:r w:rsidR="008E2EEE">
        <w:rPr>
          <w:rFonts w:eastAsia="TimesNewRomanPSMT"/>
          <w:sz w:val="24"/>
          <w:szCs w:val="24"/>
        </w:rPr>
        <w:t xml:space="preserve">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в таблице </w:t>
      </w:r>
      <w:r w:rsidR="00712B3D">
        <w:rPr>
          <w:rFonts w:eastAsia="TimesNewRomanPSMT"/>
          <w:sz w:val="24"/>
          <w:szCs w:val="24"/>
        </w:rPr>
        <w:t>5</w:t>
      </w:r>
      <w:r w:rsidRPr="00D23A21">
        <w:rPr>
          <w:rFonts w:eastAsia="TimesNewRomanPSMT"/>
          <w:sz w:val="24"/>
          <w:szCs w:val="24"/>
        </w:rPr>
        <w:t>.</w:t>
      </w:r>
    </w:p>
    <w:p w:rsidR="006047C6" w:rsidRPr="00D23A21" w:rsidRDefault="006047C6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Для 5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712B3D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6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 двухколонный набор для основного и дополнительного текста применяется только в изданиях по языковедению при соблюдении требов</w:t>
      </w:r>
      <w:r w:rsidRPr="00D23A21">
        <w:rPr>
          <w:rFonts w:eastAsia="TimesNewRomanPSMT"/>
          <w:sz w:val="24"/>
          <w:szCs w:val="24"/>
        </w:rPr>
        <w:t>а</w:t>
      </w:r>
      <w:r w:rsidRPr="00D23A21">
        <w:rPr>
          <w:rFonts w:eastAsia="TimesNewRomanPSMT"/>
          <w:sz w:val="24"/>
          <w:szCs w:val="24"/>
        </w:rPr>
        <w:t xml:space="preserve">ний, изложенных в </w:t>
      </w:r>
      <w:hyperlink w:anchor="Par67677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3</w:t>
        </w:r>
      </w:hyperlink>
      <w:r w:rsidRPr="00D23A21">
        <w:rPr>
          <w:rFonts w:eastAsia="TimesNewRomanPSMT"/>
          <w:sz w:val="24"/>
          <w:szCs w:val="24"/>
        </w:rPr>
        <w:t>.</w:t>
      </w:r>
    </w:p>
    <w:p w:rsidR="006047C6" w:rsidRDefault="006047C6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Для 7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9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 двухколонный набор для основного и дополнительного текста применяется при соблюдении требований, изложенных в </w:t>
      </w:r>
      <w:hyperlink w:anchor="Par67772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712B3D">
          <w:rPr>
            <w:rFonts w:eastAsia="TimesNewRomanPSMT"/>
            <w:sz w:val="24"/>
            <w:szCs w:val="24"/>
          </w:rPr>
          <w:t>4</w:t>
        </w:r>
      </w:hyperlink>
      <w:r w:rsidRPr="00D23A21">
        <w:rPr>
          <w:rFonts w:eastAsia="TimesNewRomanPSMT"/>
          <w:sz w:val="24"/>
          <w:szCs w:val="24"/>
        </w:rPr>
        <w:t>, в уче</w:t>
      </w:r>
      <w:r w:rsidRPr="00D23A21">
        <w:rPr>
          <w:rFonts w:eastAsia="TimesNewRomanPSMT"/>
          <w:sz w:val="24"/>
          <w:szCs w:val="24"/>
        </w:rPr>
        <w:t>б</w:t>
      </w:r>
      <w:r w:rsidRPr="00D23A21">
        <w:rPr>
          <w:rFonts w:eastAsia="TimesNewRomanPSMT"/>
          <w:sz w:val="24"/>
          <w:szCs w:val="24"/>
        </w:rPr>
        <w:t>ных изданиях для 10</w:t>
      </w:r>
      <w:r w:rsidR="00712B3D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AE213B">
        <w:rPr>
          <w:rFonts w:eastAsia="TimesNewRomanPSMT"/>
          <w:sz w:val="24"/>
          <w:szCs w:val="24"/>
        </w:rPr>
        <w:t>–</w:t>
      </w:r>
      <w:r w:rsidR="008E2EEE">
        <w:rPr>
          <w:rFonts w:eastAsia="TimesNewRomanPSMT"/>
          <w:sz w:val="24"/>
          <w:szCs w:val="24"/>
        </w:rPr>
        <w:t xml:space="preserve"> 11</w:t>
      </w:r>
      <w:r w:rsidR="00712B3D">
        <w:rPr>
          <w:rFonts w:eastAsia="TimesNewRomanPSMT"/>
          <w:sz w:val="24"/>
          <w:szCs w:val="24"/>
        </w:rPr>
        <w:t>-го</w:t>
      </w:r>
      <w:r w:rsidR="008E2EEE">
        <w:rPr>
          <w:rFonts w:eastAsia="TimesNewRomanPSMT"/>
          <w:sz w:val="24"/>
          <w:szCs w:val="24"/>
        </w:rPr>
        <w:t xml:space="preserve"> классов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при соблюдении требований, изложенных в </w:t>
      </w:r>
      <w:hyperlink w:anchor="Par67886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2063E9">
          <w:rPr>
            <w:rFonts w:eastAsia="TimesNewRomanPSMT"/>
            <w:sz w:val="24"/>
            <w:szCs w:val="24"/>
          </w:rPr>
          <w:t>5</w:t>
        </w:r>
      </w:hyperlink>
      <w:r w:rsidRPr="00D23A21">
        <w:rPr>
          <w:rFonts w:eastAsia="TimesNewRomanPSMT"/>
          <w:sz w:val="24"/>
          <w:szCs w:val="24"/>
        </w:rPr>
        <w:t>.</w:t>
      </w:r>
    </w:p>
    <w:p w:rsidR="00231C5B" w:rsidRPr="00D23A21" w:rsidRDefault="00231C5B" w:rsidP="00231C5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Шрифтовое оформление </w:t>
      </w:r>
      <w:r>
        <w:rPr>
          <w:rFonts w:eastAsia="TimesNewRomanPSMT"/>
          <w:sz w:val="24"/>
          <w:szCs w:val="24"/>
        </w:rPr>
        <w:t xml:space="preserve">текста учебных изданий по математическим учебным предметам </w:t>
      </w:r>
      <w:r w:rsidRPr="00D23A21">
        <w:rPr>
          <w:rFonts w:eastAsia="TimesNewRomanPSMT"/>
          <w:sz w:val="24"/>
          <w:szCs w:val="24"/>
        </w:rPr>
        <w:t xml:space="preserve">для </w:t>
      </w:r>
      <w:r>
        <w:rPr>
          <w:rFonts w:eastAsia="TimesNewRomanPSMT"/>
          <w:sz w:val="24"/>
          <w:szCs w:val="24"/>
        </w:rPr>
        <w:t>1-го</w:t>
      </w:r>
      <w:r w:rsidRPr="00FA1499">
        <w:rPr>
          <w:rFonts w:eastAsia="TimesNewRomanPSMT"/>
          <w:sz w:val="24"/>
          <w:szCs w:val="24"/>
        </w:rPr>
        <w:t xml:space="preserve"> </w:t>
      </w:r>
      <w:r w:rsidRPr="00FA1499">
        <w:rPr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4-го</w:t>
      </w:r>
      <w:r w:rsidRPr="00D23A21">
        <w:rPr>
          <w:rFonts w:eastAsia="TimesNewRomanPSMT"/>
          <w:sz w:val="24"/>
          <w:szCs w:val="24"/>
        </w:rPr>
        <w:t xml:space="preserve"> классов должно соответствовать требованиям, изложе</w:t>
      </w:r>
      <w:r w:rsidRPr="00D23A21">
        <w:rPr>
          <w:rFonts w:eastAsia="TimesNewRomanPSMT"/>
          <w:sz w:val="24"/>
          <w:szCs w:val="24"/>
        </w:rPr>
        <w:t>н</w:t>
      </w:r>
      <w:r w:rsidRPr="00D23A21">
        <w:rPr>
          <w:rFonts w:eastAsia="TimesNewRomanPSMT"/>
          <w:sz w:val="24"/>
          <w:szCs w:val="24"/>
        </w:rPr>
        <w:t xml:space="preserve">ным в </w:t>
      </w:r>
      <w:hyperlink w:anchor="Par68026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>
          <w:rPr>
            <w:rFonts w:eastAsia="TimesNewRomanPSMT"/>
            <w:sz w:val="24"/>
            <w:szCs w:val="24"/>
          </w:rPr>
          <w:t>6</w:t>
        </w:r>
      </w:hyperlink>
      <w:r w:rsidRPr="00D23A21">
        <w:rPr>
          <w:rFonts w:eastAsia="TimesNewRomanPSMT"/>
          <w:sz w:val="24"/>
          <w:szCs w:val="24"/>
        </w:rPr>
        <w:t>.</w:t>
      </w:r>
    </w:p>
    <w:p w:rsidR="006047C6" w:rsidRPr="00D23A21" w:rsidRDefault="006047C6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Для дополнительного текста расстояние между колонками не менее 6 мм </w:t>
      </w:r>
      <w:r w:rsidR="006E688A">
        <w:rPr>
          <w:rFonts w:eastAsia="TimesNewRomanPSMT"/>
          <w:sz w:val="24"/>
          <w:szCs w:val="24"/>
        </w:rPr>
        <w:t>д</w:t>
      </w:r>
      <w:r w:rsidR="006E688A">
        <w:rPr>
          <w:rFonts w:eastAsia="TimesNewRomanPSMT"/>
          <w:sz w:val="24"/>
          <w:szCs w:val="24"/>
        </w:rPr>
        <w:t>о</w:t>
      </w:r>
      <w:r w:rsidR="006E688A">
        <w:rPr>
          <w:rFonts w:eastAsia="TimesNewRomanPSMT"/>
          <w:sz w:val="24"/>
          <w:szCs w:val="24"/>
        </w:rPr>
        <w:t xml:space="preserve">пускается </w:t>
      </w:r>
      <w:r w:rsidRPr="00D23A21">
        <w:rPr>
          <w:rFonts w:eastAsia="TimesNewRomanPSMT"/>
          <w:sz w:val="24"/>
          <w:szCs w:val="24"/>
        </w:rPr>
        <w:t>только при наличии разделительной линии.</w:t>
      </w:r>
    </w:p>
    <w:p w:rsidR="006047C6" w:rsidRDefault="006047C6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При наборе списков слов, словосочетаний, хронологического материала в три и более колонок расстояние между колонками должно быть не менее 12 мм, при нал</w:t>
      </w:r>
      <w:r w:rsidRPr="00D23A21">
        <w:rPr>
          <w:rFonts w:eastAsia="TimesNewRomanPSMT"/>
          <w:sz w:val="24"/>
          <w:szCs w:val="24"/>
        </w:rPr>
        <w:t>и</w:t>
      </w:r>
      <w:r w:rsidR="008E2EEE">
        <w:rPr>
          <w:rFonts w:eastAsia="TimesNewRomanPSMT"/>
          <w:sz w:val="24"/>
          <w:szCs w:val="24"/>
        </w:rPr>
        <w:t xml:space="preserve">чии разделительной линии </w:t>
      </w:r>
      <w:r w:rsidR="008E2EEE" w:rsidRPr="008E2EEE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6 мм.</w:t>
      </w:r>
    </w:p>
    <w:p w:rsidR="00AE213B" w:rsidRDefault="00AE213B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A7908" w:rsidRDefault="006A7908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E688A" w:rsidRDefault="006E688A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E688A" w:rsidRDefault="006E688A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E688A" w:rsidRDefault="006E688A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E688A" w:rsidRDefault="006E688A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E688A" w:rsidRDefault="006E688A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A7908" w:rsidRDefault="006A7908" w:rsidP="006047C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047C6" w:rsidRPr="00D23A21" w:rsidRDefault="006047C6" w:rsidP="008E2EEE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  <w:bookmarkStart w:id="3" w:name="Par67677"/>
      <w:bookmarkEnd w:id="3"/>
      <w:r w:rsidRPr="00D23A21">
        <w:rPr>
          <w:rFonts w:eastAsia="TimesNewRomanPSMT"/>
          <w:b w:val="0"/>
          <w:spacing w:val="40"/>
          <w:sz w:val="24"/>
          <w:szCs w:val="24"/>
        </w:rPr>
        <w:t>Таблица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="006E688A">
        <w:rPr>
          <w:rFonts w:eastAsia="TimesNewRomanPSMT"/>
          <w:b w:val="0"/>
          <w:sz w:val="24"/>
          <w:szCs w:val="24"/>
        </w:rPr>
        <w:t>3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="00AE213B">
        <w:rPr>
          <w:rFonts w:eastAsia="TimesNewRomanPSMT"/>
          <w:b w:val="0"/>
          <w:sz w:val="24"/>
          <w:szCs w:val="24"/>
        </w:rPr>
        <w:t>—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Pr="00D23A21">
        <w:rPr>
          <w:b w:val="0"/>
          <w:sz w:val="24"/>
          <w:szCs w:val="24"/>
        </w:rPr>
        <w:t>Требования к шрифтовому оформлению текста учебных изданий по гуманитарным учебным предметам для 5</w:t>
      </w:r>
      <w:r w:rsidR="00EB16EA">
        <w:rPr>
          <w:b w:val="0"/>
          <w:sz w:val="24"/>
          <w:szCs w:val="24"/>
        </w:rPr>
        <w:t>-го</w:t>
      </w:r>
      <w:r w:rsidRPr="00D23A21">
        <w:rPr>
          <w:b w:val="0"/>
          <w:sz w:val="24"/>
          <w:szCs w:val="24"/>
        </w:rPr>
        <w:t xml:space="preserve"> </w:t>
      </w:r>
      <w:r w:rsidR="00AE213B" w:rsidRPr="008E2EEE">
        <w:rPr>
          <w:rFonts w:eastAsia="TimesNewRomanPSMT"/>
          <w:b w:val="0"/>
          <w:sz w:val="24"/>
          <w:szCs w:val="24"/>
        </w:rPr>
        <w:t>–</w:t>
      </w:r>
      <w:r w:rsidRPr="008E2EEE">
        <w:rPr>
          <w:b w:val="0"/>
          <w:sz w:val="24"/>
          <w:szCs w:val="24"/>
        </w:rPr>
        <w:t xml:space="preserve"> </w:t>
      </w:r>
      <w:r w:rsidRPr="00D23A21">
        <w:rPr>
          <w:b w:val="0"/>
          <w:sz w:val="24"/>
          <w:szCs w:val="24"/>
        </w:rPr>
        <w:t>6</w:t>
      </w:r>
      <w:r w:rsidR="00EB16EA">
        <w:rPr>
          <w:b w:val="0"/>
          <w:sz w:val="24"/>
          <w:szCs w:val="24"/>
        </w:rPr>
        <w:t>-го</w:t>
      </w:r>
      <w:r w:rsidRPr="00D23A21">
        <w:rPr>
          <w:b w:val="0"/>
          <w:sz w:val="24"/>
          <w:szCs w:val="24"/>
        </w:rPr>
        <w:t xml:space="preserve"> классов</w:t>
      </w:r>
      <w:r w:rsidR="00BB19AB" w:rsidRPr="00BB19AB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6047C6" w:rsidRPr="00D23A21" w:rsidRDefault="006047C6" w:rsidP="006047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1268"/>
        <w:gridCol w:w="1134"/>
        <w:gridCol w:w="1275"/>
        <w:gridCol w:w="1560"/>
        <w:gridCol w:w="1901"/>
      </w:tblGrid>
      <w:tr w:rsidR="00D23A21" w:rsidRPr="00D23A21" w:rsidTr="00AE213B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Функц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онал</w:t>
            </w:r>
            <w:r w:rsidRPr="00AE213B">
              <w:rPr>
                <w:sz w:val="22"/>
                <w:szCs w:val="22"/>
              </w:rPr>
              <w:t>ь</w:t>
            </w:r>
            <w:r w:rsidRPr="00AE213B">
              <w:rPr>
                <w:sz w:val="22"/>
                <w:szCs w:val="22"/>
              </w:rPr>
              <w:t>ное назн</w:t>
            </w:r>
            <w:r w:rsidRPr="00AE213B">
              <w:rPr>
                <w:sz w:val="22"/>
                <w:szCs w:val="22"/>
              </w:rPr>
              <w:t>а</w:t>
            </w:r>
            <w:r w:rsidRPr="00AE213B">
              <w:rPr>
                <w:sz w:val="22"/>
                <w:szCs w:val="22"/>
              </w:rPr>
              <w:t>чение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Кегль, пункты, не м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нее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Увелич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ние и</w:t>
            </w:r>
            <w:r w:rsidRPr="00AE213B">
              <w:rPr>
                <w:sz w:val="22"/>
                <w:szCs w:val="22"/>
              </w:rPr>
              <w:t>н</w:t>
            </w:r>
            <w:r w:rsidRPr="00AE213B">
              <w:rPr>
                <w:sz w:val="22"/>
                <w:szCs w:val="22"/>
              </w:rPr>
              <w:t>терлинь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жа, пун</w:t>
            </w:r>
            <w:r w:rsidRPr="00AE213B">
              <w:rPr>
                <w:sz w:val="22"/>
                <w:szCs w:val="22"/>
              </w:rPr>
              <w:t>к</w:t>
            </w:r>
            <w:r w:rsidRPr="00AE213B">
              <w:rPr>
                <w:sz w:val="22"/>
                <w:szCs w:val="22"/>
              </w:rPr>
              <w:t>ты, не м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нее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Длина строки</w:t>
            </w:r>
            <w:r w:rsidR="00AE213B">
              <w:rPr>
                <w:sz w:val="22"/>
                <w:szCs w:val="22"/>
              </w:rPr>
              <w:t xml:space="preserve">, </w:t>
            </w:r>
            <w:proofErr w:type="gramStart"/>
            <w:r w:rsidR="00AE213B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Характеристика шрифта</w:t>
            </w:r>
          </w:p>
        </w:tc>
      </w:tr>
      <w:tr w:rsidR="00AE213B" w:rsidRPr="00D23A21" w:rsidTr="00AE213B">
        <w:trPr>
          <w:trHeight w:val="711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B" w:rsidRPr="00AE213B" w:rsidRDefault="00AE213B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мин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мальная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B" w:rsidRPr="00AE213B" w:rsidRDefault="00AE213B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макс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мальная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группа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B" w:rsidRPr="00AE213B" w:rsidRDefault="00AE213B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начертание</w:t>
            </w:r>
          </w:p>
        </w:tc>
      </w:tr>
      <w:tr w:rsidR="00C049B7" w:rsidRPr="00D23A21" w:rsidTr="00AE213B">
        <w:tc>
          <w:tcPr>
            <w:tcW w:w="9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Учебн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ки и уче</w:t>
            </w:r>
            <w:r w:rsidRPr="00AE213B">
              <w:rPr>
                <w:sz w:val="22"/>
                <w:szCs w:val="22"/>
              </w:rPr>
              <w:t>б</w:t>
            </w:r>
            <w:r w:rsidRPr="00AE213B">
              <w:rPr>
                <w:sz w:val="22"/>
                <w:szCs w:val="22"/>
              </w:rPr>
              <w:t>ные п</w:t>
            </w:r>
            <w:r w:rsidRPr="00AE213B">
              <w:rPr>
                <w:sz w:val="22"/>
                <w:szCs w:val="22"/>
              </w:rPr>
              <w:t>о</w:t>
            </w:r>
            <w:r w:rsidRPr="00AE213B">
              <w:rPr>
                <w:sz w:val="22"/>
                <w:szCs w:val="22"/>
              </w:rPr>
              <w:t>собия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386FC4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153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широкое; све</w:t>
            </w:r>
            <w:r w:rsidRPr="00AE213B">
              <w:rPr>
                <w:sz w:val="22"/>
                <w:szCs w:val="22"/>
              </w:rPr>
              <w:t>т</w:t>
            </w:r>
            <w:r w:rsidRPr="00AE213B">
              <w:rPr>
                <w:sz w:val="22"/>
                <w:szCs w:val="22"/>
              </w:rPr>
              <w:t>лое; прямое</w:t>
            </w:r>
          </w:p>
        </w:tc>
      </w:tr>
      <w:tr w:rsidR="00D23A21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учебных изданий по языковедению</w:t>
            </w:r>
          </w:p>
        </w:tc>
      </w:tr>
      <w:tr w:rsidR="00C049B7" w:rsidRPr="00D23A21" w:rsidTr="00AE213B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широкое; све</w:t>
            </w:r>
            <w:r w:rsidRPr="00AE213B">
              <w:rPr>
                <w:sz w:val="22"/>
                <w:szCs w:val="22"/>
              </w:rPr>
              <w:t>т</w:t>
            </w:r>
            <w:r w:rsidRPr="00AE213B">
              <w:rPr>
                <w:sz w:val="22"/>
                <w:szCs w:val="22"/>
              </w:rPr>
              <w:t>лое; прямое</w:t>
            </w:r>
          </w:p>
        </w:tc>
      </w:tr>
      <w:tr w:rsidR="00D23A21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дополнительного текста объемом не более 1000 знаков на странице</w:t>
            </w:r>
          </w:p>
        </w:tc>
      </w:tr>
      <w:tr w:rsidR="00C049B7" w:rsidRPr="00D23A21" w:rsidTr="00DD3A0E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386FC4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</w:t>
            </w:r>
          </w:p>
        </w:tc>
      </w:tr>
      <w:tr w:rsidR="00C049B7" w:rsidRPr="00D23A21" w:rsidTr="00DD3A0E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Хрест</w:t>
            </w:r>
            <w:r w:rsidRPr="00AE213B">
              <w:rPr>
                <w:sz w:val="22"/>
                <w:szCs w:val="22"/>
              </w:rPr>
              <w:t>о</w:t>
            </w:r>
            <w:r w:rsidRPr="00AE213B">
              <w:rPr>
                <w:sz w:val="22"/>
                <w:szCs w:val="22"/>
              </w:rPr>
              <w:t>матии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широкое; све</w:t>
            </w:r>
            <w:r w:rsidRPr="00AE213B">
              <w:rPr>
                <w:sz w:val="22"/>
                <w:szCs w:val="22"/>
              </w:rPr>
              <w:t>т</w:t>
            </w:r>
            <w:r w:rsidRPr="00AE213B">
              <w:rPr>
                <w:sz w:val="22"/>
                <w:szCs w:val="22"/>
              </w:rPr>
              <w:t>лое; прямое</w:t>
            </w:r>
          </w:p>
        </w:tc>
      </w:tr>
      <w:tr w:rsidR="00C049B7" w:rsidRPr="00D23A21" w:rsidTr="00DD3A0E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широкое; све</w:t>
            </w:r>
            <w:r w:rsidRPr="00AE213B">
              <w:rPr>
                <w:sz w:val="22"/>
                <w:szCs w:val="22"/>
              </w:rPr>
              <w:t>т</w:t>
            </w:r>
            <w:r w:rsidRPr="00AE213B">
              <w:rPr>
                <w:sz w:val="22"/>
                <w:szCs w:val="22"/>
              </w:rPr>
              <w:t>лое; прямое</w:t>
            </w:r>
          </w:p>
        </w:tc>
      </w:tr>
      <w:tr w:rsidR="00D23A21" w:rsidRPr="00D23A21" w:rsidTr="00DD3A0E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дополнительного текста объемом не более 1000 знаков на странице</w:t>
            </w:r>
          </w:p>
        </w:tc>
      </w:tr>
      <w:tr w:rsidR="00386FC4" w:rsidRPr="00D23A21" w:rsidTr="00DD3A0E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386FC4">
            <w:pPr>
              <w:jc w:val="center"/>
            </w:pPr>
            <w:r w:rsidRPr="00810C41">
              <w:rPr>
                <w:sz w:val="22"/>
                <w:szCs w:val="22"/>
              </w:rPr>
              <w:t>не регл</w:t>
            </w:r>
            <w:r w:rsidRPr="00810C41">
              <w:rPr>
                <w:sz w:val="22"/>
                <w:szCs w:val="22"/>
              </w:rPr>
              <w:t>а</w:t>
            </w:r>
            <w:r w:rsidRPr="00810C41">
              <w:rPr>
                <w:sz w:val="22"/>
                <w:szCs w:val="22"/>
              </w:rPr>
              <w:t>ментир</w:t>
            </w:r>
            <w:r w:rsidRPr="00810C41">
              <w:rPr>
                <w:sz w:val="22"/>
                <w:szCs w:val="22"/>
              </w:rPr>
              <w:t>о</w:t>
            </w:r>
            <w:r w:rsidRPr="00810C41">
              <w:rPr>
                <w:sz w:val="22"/>
                <w:szCs w:val="22"/>
              </w:rPr>
              <w:t>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</w:t>
            </w:r>
          </w:p>
        </w:tc>
      </w:tr>
      <w:tr w:rsidR="00386FC4" w:rsidRPr="00D23A21" w:rsidTr="00DD3A0E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Практ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кумы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386FC4">
            <w:pPr>
              <w:jc w:val="center"/>
            </w:pPr>
            <w:r w:rsidRPr="00810C41">
              <w:rPr>
                <w:sz w:val="22"/>
                <w:szCs w:val="22"/>
              </w:rPr>
              <w:t>не регл</w:t>
            </w:r>
            <w:r w:rsidRPr="00810C41">
              <w:rPr>
                <w:sz w:val="22"/>
                <w:szCs w:val="22"/>
              </w:rPr>
              <w:t>а</w:t>
            </w:r>
            <w:r w:rsidRPr="00810C41">
              <w:rPr>
                <w:sz w:val="22"/>
                <w:szCs w:val="22"/>
              </w:rPr>
              <w:t>ментир</w:t>
            </w:r>
            <w:r w:rsidRPr="00810C41">
              <w:rPr>
                <w:sz w:val="22"/>
                <w:szCs w:val="22"/>
              </w:rPr>
              <w:t>о</w:t>
            </w:r>
            <w:r w:rsidRPr="00810C41">
              <w:rPr>
                <w:sz w:val="22"/>
                <w:szCs w:val="22"/>
              </w:rPr>
              <w:t>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широкое; све</w:t>
            </w:r>
            <w:r w:rsidRPr="00AE213B">
              <w:rPr>
                <w:sz w:val="22"/>
                <w:szCs w:val="22"/>
              </w:rPr>
              <w:t>т</w:t>
            </w:r>
            <w:r w:rsidRPr="00AE213B">
              <w:rPr>
                <w:sz w:val="22"/>
                <w:szCs w:val="22"/>
              </w:rPr>
              <w:t>лое; прямое</w:t>
            </w:r>
          </w:p>
        </w:tc>
      </w:tr>
      <w:tr w:rsidR="00D23A21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6" w:rsidRPr="00AE213B" w:rsidRDefault="006047C6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дополнительного текста объемом не более 1000 знаков на странице</w:t>
            </w:r>
          </w:p>
        </w:tc>
      </w:tr>
      <w:tr w:rsidR="00C049B7" w:rsidRPr="00D23A21" w:rsidTr="00AE213B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386FC4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6047C6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</w:t>
            </w:r>
          </w:p>
        </w:tc>
      </w:tr>
    </w:tbl>
    <w:p w:rsidR="00C049B7" w:rsidRDefault="00C049B7" w:rsidP="005629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DD3A0E" w:rsidRDefault="00DD3A0E" w:rsidP="005629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2063E9" w:rsidRDefault="002063E9" w:rsidP="005629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2063E9" w:rsidRDefault="002063E9" w:rsidP="005629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6F195A" w:rsidRPr="00D23A21" w:rsidRDefault="006F195A" w:rsidP="00231C5B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  <w:r w:rsidRPr="00D23A21">
        <w:rPr>
          <w:rFonts w:eastAsia="TimesNewRomanPSMT"/>
          <w:b w:val="0"/>
          <w:spacing w:val="40"/>
          <w:sz w:val="24"/>
          <w:szCs w:val="24"/>
        </w:rPr>
        <w:t>Таблица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="00386FC4">
        <w:rPr>
          <w:rFonts w:eastAsia="TimesNewRomanPSMT"/>
          <w:b w:val="0"/>
          <w:sz w:val="24"/>
          <w:szCs w:val="24"/>
        </w:rPr>
        <w:t>4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="00AE213B">
        <w:rPr>
          <w:rFonts w:eastAsia="TimesNewRomanPSMT"/>
          <w:b w:val="0"/>
          <w:sz w:val="24"/>
          <w:szCs w:val="24"/>
        </w:rPr>
        <w:t>—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Pr="00D23A21">
        <w:rPr>
          <w:b w:val="0"/>
          <w:sz w:val="24"/>
          <w:szCs w:val="24"/>
        </w:rPr>
        <w:t>Требования к шрифтовому оформлению текста учебных изданий по гуманитарным учебным предметам для 7</w:t>
      </w:r>
      <w:r w:rsidR="00386FC4">
        <w:rPr>
          <w:b w:val="0"/>
          <w:sz w:val="24"/>
          <w:szCs w:val="24"/>
        </w:rPr>
        <w:t>-го</w:t>
      </w:r>
      <w:r w:rsidRPr="00D23A21">
        <w:rPr>
          <w:b w:val="0"/>
          <w:sz w:val="24"/>
          <w:szCs w:val="24"/>
        </w:rPr>
        <w:t xml:space="preserve"> </w:t>
      </w:r>
      <w:r w:rsidR="00AE213B">
        <w:rPr>
          <w:rFonts w:eastAsia="TimesNewRomanPSMT"/>
          <w:sz w:val="24"/>
          <w:szCs w:val="24"/>
        </w:rPr>
        <w:t>–</w:t>
      </w:r>
      <w:r w:rsidRPr="00D23A21">
        <w:rPr>
          <w:b w:val="0"/>
          <w:sz w:val="24"/>
          <w:szCs w:val="24"/>
        </w:rPr>
        <w:t xml:space="preserve"> 9</w:t>
      </w:r>
      <w:r w:rsidR="00386FC4">
        <w:rPr>
          <w:b w:val="0"/>
          <w:sz w:val="24"/>
          <w:szCs w:val="24"/>
        </w:rPr>
        <w:t>-го</w:t>
      </w:r>
      <w:r w:rsidRPr="00D23A21">
        <w:rPr>
          <w:b w:val="0"/>
          <w:sz w:val="24"/>
          <w:szCs w:val="24"/>
        </w:rPr>
        <w:t xml:space="preserve"> классов</w:t>
      </w:r>
      <w:r w:rsidR="00BB19AB" w:rsidRPr="00BB19AB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6F195A" w:rsidRPr="00D23A21" w:rsidRDefault="006F195A" w:rsidP="006F19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1268"/>
        <w:gridCol w:w="1134"/>
        <w:gridCol w:w="1134"/>
        <w:gridCol w:w="1275"/>
        <w:gridCol w:w="2327"/>
      </w:tblGrid>
      <w:tr w:rsidR="00D23A21" w:rsidRPr="00D23A21" w:rsidTr="00AE213B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5A" w:rsidRPr="00AE213B" w:rsidRDefault="006F195A" w:rsidP="006F19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Фун</w:t>
            </w:r>
            <w:r w:rsidRPr="00AE213B">
              <w:rPr>
                <w:sz w:val="22"/>
                <w:szCs w:val="22"/>
              </w:rPr>
              <w:t>к</w:t>
            </w:r>
            <w:r w:rsidRPr="00AE213B">
              <w:rPr>
                <w:sz w:val="22"/>
                <w:szCs w:val="22"/>
              </w:rPr>
              <w:t>ци</w:t>
            </w:r>
            <w:r w:rsidRPr="00AE213B">
              <w:rPr>
                <w:sz w:val="22"/>
                <w:szCs w:val="22"/>
              </w:rPr>
              <w:t>о</w:t>
            </w:r>
            <w:r w:rsidRPr="00AE213B">
              <w:rPr>
                <w:sz w:val="22"/>
                <w:szCs w:val="22"/>
              </w:rPr>
              <w:t>нал</w:t>
            </w:r>
            <w:r w:rsidRPr="00AE213B">
              <w:rPr>
                <w:sz w:val="22"/>
                <w:szCs w:val="22"/>
              </w:rPr>
              <w:t>ь</w:t>
            </w:r>
            <w:r w:rsidRPr="00AE213B">
              <w:rPr>
                <w:sz w:val="22"/>
                <w:szCs w:val="22"/>
              </w:rPr>
              <w:t>ное назн</w:t>
            </w:r>
            <w:r w:rsidRPr="00AE213B">
              <w:rPr>
                <w:sz w:val="22"/>
                <w:szCs w:val="22"/>
              </w:rPr>
              <w:t>а</w:t>
            </w:r>
            <w:r w:rsidRPr="00AE213B">
              <w:rPr>
                <w:sz w:val="22"/>
                <w:szCs w:val="22"/>
              </w:rPr>
              <w:t>чение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5A" w:rsidRPr="00AE213B" w:rsidRDefault="006F195A" w:rsidP="006F19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Кегль, пункты, не м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нее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5A" w:rsidRPr="00AE213B" w:rsidRDefault="006F195A" w:rsidP="006F19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Увелич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ние и</w:t>
            </w:r>
            <w:r w:rsidRPr="00AE213B">
              <w:rPr>
                <w:sz w:val="22"/>
                <w:szCs w:val="22"/>
              </w:rPr>
              <w:t>н</w:t>
            </w:r>
            <w:r w:rsidRPr="00AE213B">
              <w:rPr>
                <w:sz w:val="22"/>
                <w:szCs w:val="22"/>
              </w:rPr>
              <w:t>терлинь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жа, пун</w:t>
            </w:r>
            <w:r w:rsidRPr="00AE213B">
              <w:rPr>
                <w:sz w:val="22"/>
                <w:szCs w:val="22"/>
              </w:rPr>
              <w:t>к</w:t>
            </w:r>
            <w:r w:rsidRPr="00AE213B">
              <w:rPr>
                <w:sz w:val="22"/>
                <w:szCs w:val="22"/>
              </w:rPr>
              <w:t>ты, не м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нее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5A" w:rsidRPr="00AE213B" w:rsidRDefault="006F195A" w:rsidP="006F19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Длина строки</w:t>
            </w:r>
            <w:r w:rsidR="00AE213B">
              <w:rPr>
                <w:sz w:val="22"/>
                <w:szCs w:val="22"/>
              </w:rPr>
              <w:t xml:space="preserve">, </w:t>
            </w:r>
            <w:proofErr w:type="gramStart"/>
            <w:r w:rsidR="00AE213B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5A" w:rsidRPr="00AE213B" w:rsidRDefault="006F195A" w:rsidP="006F19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Характеристика шрифта</w:t>
            </w:r>
          </w:p>
        </w:tc>
      </w:tr>
      <w:tr w:rsidR="00AE213B" w:rsidRPr="00D23A21" w:rsidTr="00AE213B">
        <w:trPr>
          <w:trHeight w:val="736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F195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F195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F195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B" w:rsidRPr="00AE213B" w:rsidRDefault="00AE213B" w:rsidP="00AE213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мин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мальная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B" w:rsidRPr="00AE213B" w:rsidRDefault="00AE213B" w:rsidP="00AE213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макс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мальная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3B" w:rsidRPr="00AE213B" w:rsidRDefault="00AE213B" w:rsidP="006F19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3B" w:rsidRPr="00AE213B" w:rsidRDefault="00AE213B" w:rsidP="006F19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начертание</w:t>
            </w:r>
          </w:p>
        </w:tc>
      </w:tr>
      <w:tr w:rsidR="00C049B7" w:rsidRPr="00D23A21" w:rsidTr="00AE213B">
        <w:tc>
          <w:tcPr>
            <w:tcW w:w="9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Уче</w:t>
            </w:r>
            <w:r w:rsidRPr="00AE213B">
              <w:rPr>
                <w:sz w:val="22"/>
                <w:szCs w:val="22"/>
              </w:rPr>
              <w:t>б</w:t>
            </w:r>
            <w:r w:rsidRPr="00AE213B">
              <w:rPr>
                <w:sz w:val="22"/>
                <w:szCs w:val="22"/>
              </w:rPr>
              <w:t>ники и уче</w:t>
            </w:r>
            <w:r w:rsidRPr="00AE213B">
              <w:rPr>
                <w:sz w:val="22"/>
                <w:szCs w:val="22"/>
              </w:rPr>
              <w:t>б</w:t>
            </w:r>
            <w:r w:rsidRPr="00AE213B">
              <w:rPr>
                <w:sz w:val="22"/>
                <w:szCs w:val="22"/>
              </w:rPr>
              <w:t>ные п</w:t>
            </w:r>
            <w:r w:rsidRPr="00AE213B">
              <w:rPr>
                <w:sz w:val="22"/>
                <w:szCs w:val="22"/>
              </w:rPr>
              <w:t>о</w:t>
            </w:r>
            <w:r w:rsidRPr="00AE213B">
              <w:rPr>
                <w:sz w:val="22"/>
                <w:szCs w:val="22"/>
              </w:rPr>
              <w:t>собия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153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рокое; светлое; пр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мое</w:t>
            </w:r>
          </w:p>
        </w:tc>
      </w:tr>
      <w:tr w:rsidR="00C049B7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учебных изданий по языковедению</w:t>
            </w:r>
          </w:p>
        </w:tc>
      </w:tr>
      <w:tr w:rsidR="00C049B7" w:rsidRPr="00D23A21" w:rsidTr="00AE213B">
        <w:trPr>
          <w:trHeight w:val="839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рокое; светлое; пр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мое</w:t>
            </w:r>
          </w:p>
        </w:tc>
      </w:tr>
      <w:tr w:rsidR="00C049B7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дополнительного текста объемом не более 1500 знаков на странице</w:t>
            </w:r>
          </w:p>
        </w:tc>
      </w:tr>
      <w:tr w:rsidR="00C049B7" w:rsidRPr="00D23A21" w:rsidTr="00AE213B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386FC4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</w:t>
            </w:r>
            <w:r w:rsidRPr="00386FC4">
              <w:rPr>
                <w:sz w:val="22"/>
                <w:szCs w:val="22"/>
              </w:rPr>
              <w:t>е</w:t>
            </w:r>
            <w:r w:rsidRPr="00386FC4">
              <w:rPr>
                <w:sz w:val="22"/>
                <w:szCs w:val="22"/>
              </w:rPr>
              <w:t>гламе</w:t>
            </w:r>
            <w:r w:rsidRPr="00386FC4">
              <w:rPr>
                <w:sz w:val="22"/>
                <w:szCs w:val="22"/>
              </w:rPr>
              <w:t>н</w:t>
            </w:r>
            <w:r w:rsidRPr="00386FC4">
              <w:rPr>
                <w:sz w:val="22"/>
                <w:szCs w:val="22"/>
              </w:rPr>
              <w:t>тировано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</w:t>
            </w:r>
          </w:p>
        </w:tc>
      </w:tr>
      <w:tr w:rsidR="00C049B7" w:rsidRPr="00D23A21" w:rsidTr="00DD3A0E">
        <w:trPr>
          <w:trHeight w:val="499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Хр</w:t>
            </w:r>
            <w:r w:rsidRPr="00AE213B">
              <w:rPr>
                <w:sz w:val="22"/>
                <w:szCs w:val="22"/>
              </w:rPr>
              <w:t>е</w:t>
            </w:r>
            <w:r w:rsidRPr="00AE213B">
              <w:rPr>
                <w:sz w:val="22"/>
                <w:szCs w:val="22"/>
              </w:rPr>
              <w:t>стом</w:t>
            </w:r>
            <w:r w:rsidRPr="00AE213B">
              <w:rPr>
                <w:sz w:val="22"/>
                <w:szCs w:val="22"/>
              </w:rPr>
              <w:t>а</w:t>
            </w:r>
            <w:r w:rsidRPr="00AE213B">
              <w:rPr>
                <w:sz w:val="22"/>
                <w:szCs w:val="22"/>
              </w:rPr>
              <w:t>тии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386FC4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рокое; светлое; пр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мое</w:t>
            </w:r>
          </w:p>
        </w:tc>
      </w:tr>
      <w:tr w:rsidR="00C049B7" w:rsidRPr="00D23A21" w:rsidTr="00AE213B"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рокое; светлое; пр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мое</w:t>
            </w:r>
          </w:p>
        </w:tc>
      </w:tr>
      <w:tr w:rsidR="00C049B7" w:rsidRPr="00D23A21" w:rsidTr="00AE213B"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дополнительного текста объемом не более 1500 знаков на странице</w:t>
            </w:r>
          </w:p>
        </w:tc>
      </w:tr>
      <w:tr w:rsidR="00386FC4" w:rsidRPr="00D23A21" w:rsidTr="00AE213B"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386FC4">
            <w:r w:rsidRPr="009E0E5D">
              <w:rPr>
                <w:sz w:val="22"/>
                <w:szCs w:val="22"/>
              </w:rPr>
              <w:t>не р</w:t>
            </w:r>
            <w:r w:rsidRPr="009E0E5D">
              <w:rPr>
                <w:sz w:val="22"/>
                <w:szCs w:val="22"/>
              </w:rPr>
              <w:t>е</w:t>
            </w:r>
            <w:r w:rsidRPr="009E0E5D">
              <w:rPr>
                <w:sz w:val="22"/>
                <w:szCs w:val="22"/>
              </w:rPr>
              <w:t>гламе</w:t>
            </w:r>
            <w:r w:rsidRPr="009E0E5D">
              <w:rPr>
                <w:sz w:val="22"/>
                <w:szCs w:val="22"/>
              </w:rPr>
              <w:t>н</w:t>
            </w:r>
            <w:r w:rsidRPr="009E0E5D">
              <w:rPr>
                <w:sz w:val="22"/>
                <w:szCs w:val="22"/>
              </w:rPr>
              <w:t>тировано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</w:t>
            </w:r>
          </w:p>
        </w:tc>
      </w:tr>
      <w:tr w:rsidR="00386FC4" w:rsidRPr="00D23A21" w:rsidTr="00AE213B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Практ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кумы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386FC4">
            <w:r w:rsidRPr="009E0E5D">
              <w:rPr>
                <w:sz w:val="22"/>
                <w:szCs w:val="22"/>
              </w:rPr>
              <w:t>не р</w:t>
            </w:r>
            <w:r w:rsidRPr="009E0E5D">
              <w:rPr>
                <w:sz w:val="22"/>
                <w:szCs w:val="22"/>
              </w:rPr>
              <w:t>е</w:t>
            </w:r>
            <w:r w:rsidRPr="009E0E5D">
              <w:rPr>
                <w:sz w:val="22"/>
                <w:szCs w:val="22"/>
              </w:rPr>
              <w:t>гламе</w:t>
            </w:r>
            <w:r w:rsidRPr="009E0E5D">
              <w:rPr>
                <w:sz w:val="22"/>
                <w:szCs w:val="22"/>
              </w:rPr>
              <w:t>н</w:t>
            </w:r>
            <w:r w:rsidRPr="009E0E5D">
              <w:rPr>
                <w:sz w:val="22"/>
                <w:szCs w:val="22"/>
              </w:rPr>
              <w:t>тировано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AE213B" w:rsidRDefault="00386FC4" w:rsidP="00386F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рокое; светлое; пр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мое</w:t>
            </w:r>
          </w:p>
        </w:tc>
      </w:tr>
      <w:tr w:rsidR="00C049B7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учебных изданий по языковедению</w:t>
            </w:r>
          </w:p>
        </w:tc>
      </w:tr>
      <w:tr w:rsidR="003851CF" w:rsidRPr="00D23A21" w:rsidTr="00AE213B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6FC4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</w:t>
            </w:r>
            <w:r w:rsidRPr="00386FC4">
              <w:rPr>
                <w:sz w:val="22"/>
                <w:szCs w:val="22"/>
              </w:rPr>
              <w:t>е</w:t>
            </w:r>
            <w:r w:rsidRPr="00386FC4">
              <w:rPr>
                <w:sz w:val="22"/>
                <w:szCs w:val="22"/>
              </w:rPr>
              <w:t>гламе</w:t>
            </w:r>
            <w:r w:rsidRPr="00386FC4">
              <w:rPr>
                <w:sz w:val="22"/>
                <w:szCs w:val="22"/>
              </w:rPr>
              <w:t>н</w:t>
            </w:r>
            <w:r w:rsidRPr="00386FC4">
              <w:rPr>
                <w:sz w:val="22"/>
                <w:szCs w:val="22"/>
              </w:rPr>
              <w:t>тировано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 или ш</w:t>
            </w:r>
            <w:r w:rsidRPr="00AE213B">
              <w:rPr>
                <w:sz w:val="22"/>
                <w:szCs w:val="22"/>
              </w:rPr>
              <w:t>и</w:t>
            </w:r>
            <w:r w:rsidRPr="00AE213B">
              <w:rPr>
                <w:sz w:val="22"/>
                <w:szCs w:val="22"/>
              </w:rPr>
              <w:t>рокое; светлое; пр</w:t>
            </w:r>
            <w:r w:rsidRPr="00AE213B">
              <w:rPr>
                <w:sz w:val="22"/>
                <w:szCs w:val="22"/>
              </w:rPr>
              <w:t>я</w:t>
            </w:r>
            <w:r w:rsidRPr="00AE213B">
              <w:rPr>
                <w:sz w:val="22"/>
                <w:szCs w:val="22"/>
              </w:rPr>
              <w:t>мое</w:t>
            </w:r>
          </w:p>
        </w:tc>
      </w:tr>
      <w:tr w:rsidR="00C049B7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7" w:rsidRPr="00AE213B" w:rsidRDefault="00C049B7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Для дополнительного текста объемом не более 1500 знаков на странице</w:t>
            </w:r>
          </w:p>
        </w:tc>
      </w:tr>
      <w:tr w:rsidR="003851CF" w:rsidRPr="00D23A21" w:rsidTr="00AE213B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6FC4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</w:t>
            </w:r>
            <w:r w:rsidRPr="00386FC4">
              <w:rPr>
                <w:sz w:val="22"/>
                <w:szCs w:val="22"/>
              </w:rPr>
              <w:t>е</w:t>
            </w:r>
            <w:r w:rsidRPr="00386FC4">
              <w:rPr>
                <w:sz w:val="22"/>
                <w:szCs w:val="22"/>
              </w:rPr>
              <w:t>гламе</w:t>
            </w:r>
            <w:r w:rsidRPr="00386FC4">
              <w:rPr>
                <w:sz w:val="22"/>
                <w:szCs w:val="22"/>
              </w:rPr>
              <w:t>н</w:t>
            </w:r>
            <w:r w:rsidRPr="00386FC4">
              <w:rPr>
                <w:sz w:val="22"/>
                <w:szCs w:val="22"/>
              </w:rPr>
              <w:t>тировано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все группы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AE213B" w:rsidRDefault="003851CF" w:rsidP="00C049B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E213B">
              <w:rPr>
                <w:sz w:val="22"/>
                <w:szCs w:val="22"/>
              </w:rPr>
              <w:t>нормальное</w:t>
            </w:r>
          </w:p>
        </w:tc>
      </w:tr>
    </w:tbl>
    <w:p w:rsidR="002E1F01" w:rsidRDefault="002E1F01" w:rsidP="006F195A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6F195A" w:rsidRPr="00D23A21" w:rsidRDefault="006F195A" w:rsidP="006F195A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</w:p>
    <w:p w:rsidR="006F195A" w:rsidRPr="00D23A21" w:rsidRDefault="006F195A" w:rsidP="002063E9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  <w:r w:rsidRPr="00D23A21">
        <w:rPr>
          <w:rFonts w:eastAsia="TimesNewRomanPSMT"/>
          <w:b w:val="0"/>
          <w:spacing w:val="40"/>
          <w:sz w:val="24"/>
          <w:szCs w:val="24"/>
        </w:rPr>
        <w:t>Таблица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="00386FC4">
        <w:rPr>
          <w:rFonts w:eastAsia="TimesNewRomanPSMT"/>
          <w:b w:val="0"/>
          <w:sz w:val="24"/>
          <w:szCs w:val="24"/>
        </w:rPr>
        <w:t>5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="00386FC4">
        <w:rPr>
          <w:rFonts w:eastAsia="TimesNewRomanPSMT"/>
          <w:b w:val="0"/>
          <w:sz w:val="24"/>
          <w:szCs w:val="24"/>
        </w:rPr>
        <w:t>—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Pr="00D23A21">
        <w:rPr>
          <w:b w:val="0"/>
          <w:sz w:val="24"/>
          <w:szCs w:val="24"/>
        </w:rPr>
        <w:t xml:space="preserve">Требования к шрифтовому оформлению текста учебных изданий по гуманитарным учебным предметам для </w:t>
      </w:r>
      <w:r w:rsidR="00830CBA" w:rsidRPr="00D23A21">
        <w:rPr>
          <w:b w:val="0"/>
          <w:sz w:val="24"/>
          <w:szCs w:val="24"/>
        </w:rPr>
        <w:t>10</w:t>
      </w:r>
      <w:r w:rsidR="00386FC4">
        <w:rPr>
          <w:b w:val="0"/>
          <w:sz w:val="24"/>
          <w:szCs w:val="24"/>
        </w:rPr>
        <w:t>-го</w:t>
      </w:r>
      <w:r w:rsidRPr="00D23A21">
        <w:rPr>
          <w:b w:val="0"/>
          <w:sz w:val="24"/>
          <w:szCs w:val="24"/>
        </w:rPr>
        <w:t xml:space="preserve"> </w:t>
      </w:r>
      <w:r w:rsidR="00830CBA" w:rsidRPr="00D23A21">
        <w:rPr>
          <w:b w:val="0"/>
          <w:sz w:val="24"/>
          <w:szCs w:val="24"/>
        </w:rPr>
        <w:t>–</w:t>
      </w:r>
      <w:r w:rsidRPr="00D23A21">
        <w:rPr>
          <w:b w:val="0"/>
          <w:sz w:val="24"/>
          <w:szCs w:val="24"/>
        </w:rPr>
        <w:t xml:space="preserve"> </w:t>
      </w:r>
      <w:r w:rsidR="00830CBA" w:rsidRPr="00D23A21">
        <w:rPr>
          <w:b w:val="0"/>
          <w:sz w:val="24"/>
          <w:szCs w:val="24"/>
        </w:rPr>
        <w:t>11</w:t>
      </w:r>
      <w:r w:rsidR="00386FC4">
        <w:rPr>
          <w:b w:val="0"/>
          <w:sz w:val="24"/>
          <w:szCs w:val="24"/>
        </w:rPr>
        <w:t>-го</w:t>
      </w:r>
      <w:r w:rsidR="00830CBA" w:rsidRPr="00D23A21">
        <w:rPr>
          <w:b w:val="0"/>
          <w:sz w:val="24"/>
          <w:szCs w:val="24"/>
        </w:rPr>
        <w:t xml:space="preserve"> </w:t>
      </w:r>
      <w:r w:rsidRPr="00D23A21">
        <w:rPr>
          <w:b w:val="0"/>
          <w:sz w:val="24"/>
          <w:szCs w:val="24"/>
        </w:rPr>
        <w:t>классов</w:t>
      </w:r>
      <w:r w:rsidR="00BB19AB" w:rsidRPr="00BB19AB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830CBA" w:rsidRPr="00D23A21" w:rsidRDefault="00830CBA" w:rsidP="00830C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097"/>
        <w:gridCol w:w="1134"/>
        <w:gridCol w:w="1275"/>
        <w:gridCol w:w="1134"/>
        <w:gridCol w:w="1276"/>
        <w:gridCol w:w="2185"/>
      </w:tblGrid>
      <w:tr w:rsidR="00D23A21" w:rsidRPr="00D23A21" w:rsidTr="002E1F0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Функц</w:t>
            </w:r>
            <w:r w:rsidRPr="002E1F01">
              <w:rPr>
                <w:sz w:val="22"/>
                <w:szCs w:val="22"/>
              </w:rPr>
              <w:t>и</w:t>
            </w:r>
            <w:r w:rsidRPr="002E1F01">
              <w:rPr>
                <w:sz w:val="22"/>
                <w:szCs w:val="22"/>
              </w:rPr>
              <w:t>онал</w:t>
            </w:r>
            <w:r w:rsidRPr="002E1F01">
              <w:rPr>
                <w:sz w:val="22"/>
                <w:szCs w:val="22"/>
              </w:rPr>
              <w:t>ь</w:t>
            </w:r>
            <w:r w:rsidRPr="002E1F01">
              <w:rPr>
                <w:sz w:val="22"/>
                <w:szCs w:val="22"/>
              </w:rPr>
              <w:t>ное назн</w:t>
            </w:r>
            <w:r w:rsidRPr="002E1F01">
              <w:rPr>
                <w:sz w:val="22"/>
                <w:szCs w:val="22"/>
              </w:rPr>
              <w:t>а</w:t>
            </w:r>
            <w:r w:rsidRPr="002E1F01">
              <w:rPr>
                <w:sz w:val="22"/>
                <w:szCs w:val="22"/>
              </w:rPr>
              <w:t>чение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Кегль, пункты, не менее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Увелич</w:t>
            </w:r>
            <w:r w:rsidRPr="002E1F01">
              <w:rPr>
                <w:sz w:val="22"/>
                <w:szCs w:val="22"/>
              </w:rPr>
              <w:t>е</w:t>
            </w:r>
            <w:r w:rsidRPr="002E1F01">
              <w:rPr>
                <w:sz w:val="22"/>
                <w:szCs w:val="22"/>
              </w:rPr>
              <w:t>ние и</w:t>
            </w:r>
            <w:r w:rsidRPr="002E1F01">
              <w:rPr>
                <w:sz w:val="22"/>
                <w:szCs w:val="22"/>
              </w:rPr>
              <w:t>н</w:t>
            </w:r>
            <w:r w:rsidRPr="002E1F01">
              <w:rPr>
                <w:sz w:val="22"/>
                <w:szCs w:val="22"/>
              </w:rPr>
              <w:t>терлин</w:t>
            </w:r>
            <w:r w:rsidRPr="002E1F01">
              <w:rPr>
                <w:sz w:val="22"/>
                <w:szCs w:val="22"/>
              </w:rPr>
              <w:t>ь</w:t>
            </w:r>
            <w:r w:rsidRPr="002E1F01">
              <w:rPr>
                <w:sz w:val="22"/>
                <w:szCs w:val="22"/>
              </w:rPr>
              <w:t>яжа, пункты, не менее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Длина строки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Характеристика шрифта</w:t>
            </w:r>
          </w:p>
        </w:tc>
      </w:tr>
      <w:tr w:rsidR="002E1F01" w:rsidRPr="00D23A21" w:rsidTr="002012D5">
        <w:trPr>
          <w:trHeight w:val="973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минимал</w:t>
            </w:r>
            <w:r w:rsidRPr="002E1F01">
              <w:rPr>
                <w:sz w:val="22"/>
                <w:szCs w:val="22"/>
              </w:rPr>
              <w:t>ь</w:t>
            </w:r>
            <w:r w:rsidRPr="002E1F01">
              <w:rPr>
                <w:sz w:val="22"/>
                <w:szCs w:val="22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макс</w:t>
            </w:r>
            <w:r w:rsidRPr="002E1F01">
              <w:rPr>
                <w:sz w:val="22"/>
                <w:szCs w:val="22"/>
              </w:rPr>
              <w:t>и</w:t>
            </w:r>
            <w:r w:rsidRPr="002E1F01">
              <w:rPr>
                <w:sz w:val="22"/>
                <w:szCs w:val="22"/>
              </w:rPr>
              <w:t>мальная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Группа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Начертание</w:t>
            </w:r>
          </w:p>
        </w:tc>
      </w:tr>
      <w:tr w:rsidR="003851CF" w:rsidRPr="00D23A21" w:rsidTr="002E1F01">
        <w:tc>
          <w:tcPr>
            <w:tcW w:w="9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Учебн</w:t>
            </w:r>
            <w:r w:rsidRPr="002E1F01">
              <w:rPr>
                <w:sz w:val="22"/>
                <w:szCs w:val="22"/>
              </w:rPr>
              <w:t>и</w:t>
            </w:r>
            <w:r w:rsidRPr="002E1F01">
              <w:rPr>
                <w:sz w:val="22"/>
                <w:szCs w:val="22"/>
              </w:rPr>
              <w:t>ки и уче</w:t>
            </w:r>
            <w:r w:rsidRPr="002E1F01">
              <w:rPr>
                <w:sz w:val="22"/>
                <w:szCs w:val="22"/>
              </w:rPr>
              <w:t>б</w:t>
            </w:r>
            <w:r w:rsidRPr="002E1F01">
              <w:rPr>
                <w:sz w:val="22"/>
                <w:szCs w:val="22"/>
              </w:rPr>
              <w:t>ные п</w:t>
            </w:r>
            <w:r w:rsidRPr="002E1F01">
              <w:rPr>
                <w:sz w:val="22"/>
                <w:szCs w:val="22"/>
              </w:rPr>
              <w:t>о</w:t>
            </w:r>
            <w:r w:rsidRPr="002E1F01">
              <w:rPr>
                <w:sz w:val="22"/>
                <w:szCs w:val="22"/>
              </w:rPr>
              <w:t>собия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6FC4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все группы</w:t>
            </w:r>
          </w:p>
        </w:tc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  <w:tr w:rsidR="003851CF" w:rsidRPr="00D23A21" w:rsidTr="002E1F0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все группы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  <w:tr w:rsidR="00D23A21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Для учебных изданий по языковедению</w:t>
            </w:r>
          </w:p>
        </w:tc>
      </w:tr>
      <w:tr w:rsidR="003851CF" w:rsidRPr="00D23A21" w:rsidTr="002E1F0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6FC4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все группы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  <w:tr w:rsidR="00D23A21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Для дополнительного текста объемом не более 2000 знаков на странице</w:t>
            </w:r>
          </w:p>
        </w:tc>
      </w:tr>
      <w:tr w:rsidR="00386FC4" w:rsidRPr="00D23A21" w:rsidTr="002E1F0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386FC4">
            <w:pPr>
              <w:jc w:val="center"/>
            </w:pPr>
            <w:r w:rsidRPr="00536A62">
              <w:rPr>
                <w:sz w:val="22"/>
                <w:szCs w:val="22"/>
              </w:rPr>
              <w:t>не р</w:t>
            </w:r>
            <w:r w:rsidRPr="00536A62">
              <w:rPr>
                <w:sz w:val="22"/>
                <w:szCs w:val="22"/>
              </w:rPr>
              <w:t>е</w:t>
            </w:r>
            <w:r w:rsidRPr="00536A62">
              <w:rPr>
                <w:sz w:val="22"/>
                <w:szCs w:val="22"/>
              </w:rPr>
              <w:t>гламе</w:t>
            </w:r>
            <w:r w:rsidRPr="00536A62">
              <w:rPr>
                <w:sz w:val="22"/>
                <w:szCs w:val="22"/>
              </w:rPr>
              <w:t>н</w:t>
            </w:r>
            <w:r w:rsidRPr="00536A62">
              <w:rPr>
                <w:sz w:val="22"/>
                <w:szCs w:val="22"/>
              </w:rPr>
              <w:t>тировано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все группы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</w:t>
            </w:r>
          </w:p>
        </w:tc>
      </w:tr>
      <w:tr w:rsidR="00386FC4" w:rsidRPr="00D23A21" w:rsidTr="002E1F0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E1F01">
              <w:rPr>
                <w:sz w:val="22"/>
                <w:szCs w:val="22"/>
              </w:rPr>
              <w:t>Практи</w:t>
            </w:r>
            <w:proofErr w:type="spellEnd"/>
            <w:r w:rsidRPr="002E1F01">
              <w:rPr>
                <w:sz w:val="22"/>
                <w:szCs w:val="22"/>
              </w:rPr>
              <w:t xml:space="preserve"> кумы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386FC4">
            <w:pPr>
              <w:jc w:val="center"/>
            </w:pPr>
            <w:r w:rsidRPr="00536A62">
              <w:rPr>
                <w:sz w:val="22"/>
                <w:szCs w:val="22"/>
              </w:rPr>
              <w:t>не р</w:t>
            </w:r>
            <w:r w:rsidRPr="00536A62">
              <w:rPr>
                <w:sz w:val="22"/>
                <w:szCs w:val="22"/>
              </w:rPr>
              <w:t>е</w:t>
            </w:r>
            <w:r w:rsidRPr="00536A62">
              <w:rPr>
                <w:sz w:val="22"/>
                <w:szCs w:val="22"/>
              </w:rPr>
              <w:t>гламе</w:t>
            </w:r>
            <w:r w:rsidRPr="00536A62">
              <w:rPr>
                <w:sz w:val="22"/>
                <w:szCs w:val="22"/>
              </w:rPr>
              <w:t>н</w:t>
            </w:r>
            <w:r w:rsidRPr="00536A62">
              <w:rPr>
                <w:sz w:val="22"/>
                <w:szCs w:val="22"/>
              </w:rPr>
              <w:t>тировано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все группы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2E1F01" w:rsidRDefault="00386FC4" w:rsidP="00386FC4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  <w:tr w:rsidR="00D23A21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Для учебных изданий по языковедению</w:t>
            </w:r>
          </w:p>
        </w:tc>
      </w:tr>
      <w:tr w:rsidR="003851CF" w:rsidRPr="00D23A21" w:rsidTr="002E1F0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6FC4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все группы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  <w:tr w:rsidR="00D23A21" w:rsidRPr="00D23A21" w:rsidTr="00830CBA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Для дополнительного текста объемом не более 2000 знаков на странице</w:t>
            </w:r>
          </w:p>
        </w:tc>
      </w:tr>
      <w:tr w:rsidR="003851CF" w:rsidRPr="00D23A21" w:rsidTr="002E1F0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6FC4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386FC4">
              <w:rPr>
                <w:sz w:val="22"/>
                <w:szCs w:val="22"/>
              </w:rPr>
              <w:t>не регл</w:t>
            </w:r>
            <w:r w:rsidRPr="00386FC4">
              <w:rPr>
                <w:sz w:val="22"/>
                <w:szCs w:val="22"/>
              </w:rPr>
              <w:t>а</w:t>
            </w:r>
            <w:r w:rsidRPr="00386FC4">
              <w:rPr>
                <w:sz w:val="22"/>
                <w:szCs w:val="22"/>
              </w:rPr>
              <w:t>ментир</w:t>
            </w:r>
            <w:r w:rsidRPr="00386FC4">
              <w:rPr>
                <w:sz w:val="22"/>
                <w:szCs w:val="22"/>
              </w:rPr>
              <w:t>о</w:t>
            </w:r>
            <w:r w:rsidRPr="00386FC4">
              <w:rPr>
                <w:sz w:val="22"/>
                <w:szCs w:val="22"/>
              </w:rPr>
              <w:t>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все группы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F" w:rsidRPr="002E1F01" w:rsidRDefault="003851CF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</w:t>
            </w:r>
          </w:p>
        </w:tc>
      </w:tr>
    </w:tbl>
    <w:p w:rsidR="00830CBA" w:rsidRPr="00D23A21" w:rsidRDefault="00830CBA" w:rsidP="00830CBA">
      <w:pPr>
        <w:pStyle w:val="ConsPlusNormal"/>
        <w:jc w:val="both"/>
      </w:pPr>
    </w:p>
    <w:p w:rsidR="006F195A" w:rsidRDefault="006F195A" w:rsidP="006F195A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</w:p>
    <w:p w:rsidR="002E1F01" w:rsidRDefault="002E1F01" w:rsidP="006F195A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</w:p>
    <w:p w:rsidR="002E1F01" w:rsidRPr="00D23A21" w:rsidRDefault="002E1F01" w:rsidP="006F195A">
      <w:pPr>
        <w:pStyle w:val="ConsPlusTitle"/>
        <w:spacing w:line="360" w:lineRule="auto"/>
        <w:outlineLvl w:val="3"/>
        <w:rPr>
          <w:b w:val="0"/>
          <w:sz w:val="24"/>
          <w:szCs w:val="24"/>
        </w:rPr>
      </w:pPr>
    </w:p>
    <w:p w:rsidR="00830CBA" w:rsidRPr="00D23A21" w:rsidRDefault="00830CBA" w:rsidP="00830CBA">
      <w:pPr>
        <w:pStyle w:val="ConsPlusNormal"/>
        <w:ind w:firstLine="0"/>
        <w:jc w:val="both"/>
      </w:pPr>
    </w:p>
    <w:p w:rsidR="00830CBA" w:rsidRPr="00231C5B" w:rsidRDefault="00830CBA" w:rsidP="008F08E7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 w:themeColor="text1"/>
          <w:sz w:val="24"/>
          <w:szCs w:val="24"/>
        </w:rPr>
      </w:pPr>
      <w:r w:rsidRPr="00231C5B">
        <w:rPr>
          <w:rFonts w:eastAsia="TimesNewRomanPSMT"/>
          <w:color w:val="000000" w:themeColor="text1"/>
          <w:spacing w:val="40"/>
          <w:sz w:val="24"/>
          <w:szCs w:val="24"/>
        </w:rPr>
        <w:lastRenderedPageBreak/>
        <w:t>Таблица</w:t>
      </w:r>
      <w:r w:rsidRPr="00231C5B">
        <w:rPr>
          <w:rFonts w:eastAsia="TimesNewRomanPSMT"/>
          <w:color w:val="000000" w:themeColor="text1"/>
          <w:sz w:val="24"/>
          <w:szCs w:val="24"/>
        </w:rPr>
        <w:t xml:space="preserve"> </w:t>
      </w:r>
      <w:r w:rsidR="00231C5B">
        <w:rPr>
          <w:rFonts w:eastAsia="TimesNewRomanPSMT"/>
          <w:color w:val="000000" w:themeColor="text1"/>
          <w:sz w:val="24"/>
          <w:szCs w:val="24"/>
        </w:rPr>
        <w:t>6</w:t>
      </w:r>
      <w:r w:rsidRPr="00231C5B">
        <w:rPr>
          <w:rFonts w:eastAsia="TimesNewRomanPSMT"/>
          <w:color w:val="000000" w:themeColor="text1"/>
          <w:sz w:val="24"/>
          <w:szCs w:val="24"/>
        </w:rPr>
        <w:t xml:space="preserve"> </w:t>
      </w:r>
      <w:r w:rsidR="002E1F01" w:rsidRPr="00231C5B">
        <w:rPr>
          <w:rFonts w:eastAsia="TimesNewRomanPSMT"/>
          <w:color w:val="000000" w:themeColor="text1"/>
          <w:sz w:val="24"/>
          <w:szCs w:val="24"/>
        </w:rPr>
        <w:t>—</w:t>
      </w:r>
      <w:r w:rsidRPr="00231C5B">
        <w:rPr>
          <w:rFonts w:eastAsia="TimesNewRomanPSMT"/>
          <w:color w:val="000000" w:themeColor="text1"/>
          <w:sz w:val="24"/>
          <w:szCs w:val="24"/>
        </w:rPr>
        <w:t xml:space="preserve"> Требования к шрифтовому оформлению текста учебных изданий по математическим учебным предметам для 1</w:t>
      </w:r>
      <w:r w:rsidR="00231C5B" w:rsidRPr="00231C5B">
        <w:rPr>
          <w:rFonts w:eastAsia="TimesNewRomanPSMT"/>
          <w:color w:val="000000" w:themeColor="text1"/>
          <w:sz w:val="24"/>
          <w:szCs w:val="24"/>
        </w:rPr>
        <w:t>-го</w:t>
      </w:r>
      <w:r w:rsidRPr="00231C5B">
        <w:rPr>
          <w:rFonts w:eastAsia="TimesNewRomanPSMT"/>
          <w:color w:val="000000" w:themeColor="text1"/>
          <w:sz w:val="24"/>
          <w:szCs w:val="24"/>
        </w:rPr>
        <w:t xml:space="preserve"> </w:t>
      </w:r>
      <w:r w:rsidR="002E1F01" w:rsidRPr="00231C5B">
        <w:rPr>
          <w:color w:val="000000" w:themeColor="text1"/>
          <w:sz w:val="24"/>
          <w:szCs w:val="24"/>
        </w:rPr>
        <w:t>–</w:t>
      </w:r>
      <w:r w:rsidRPr="00231C5B">
        <w:rPr>
          <w:rFonts w:eastAsia="TimesNewRomanPSMT"/>
          <w:color w:val="000000" w:themeColor="text1"/>
          <w:sz w:val="24"/>
          <w:szCs w:val="24"/>
        </w:rPr>
        <w:t xml:space="preserve"> 4</w:t>
      </w:r>
      <w:r w:rsidR="00231C5B" w:rsidRPr="00231C5B">
        <w:rPr>
          <w:rFonts w:eastAsia="TimesNewRomanPSMT"/>
          <w:color w:val="000000" w:themeColor="text1"/>
          <w:sz w:val="24"/>
          <w:szCs w:val="24"/>
        </w:rPr>
        <w:t>-го</w:t>
      </w:r>
      <w:r w:rsidRPr="00231C5B">
        <w:rPr>
          <w:rFonts w:eastAsia="TimesNewRomanPSMT"/>
          <w:color w:val="000000" w:themeColor="text1"/>
          <w:sz w:val="24"/>
          <w:szCs w:val="24"/>
        </w:rPr>
        <w:t xml:space="preserve"> классов</w:t>
      </w:r>
    </w:p>
    <w:p w:rsidR="00830CBA" w:rsidRPr="00D23A21" w:rsidRDefault="00830CBA" w:rsidP="00830CBA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559"/>
        <w:gridCol w:w="1984"/>
        <w:gridCol w:w="1843"/>
        <w:gridCol w:w="2189"/>
      </w:tblGrid>
      <w:tr w:rsidR="002E1F01" w:rsidRPr="00D23A21" w:rsidTr="002E1F01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Кегль, пун</w:t>
            </w:r>
            <w:r w:rsidRPr="002E1F01">
              <w:rPr>
                <w:sz w:val="22"/>
                <w:szCs w:val="22"/>
              </w:rPr>
              <w:t>к</w:t>
            </w:r>
            <w:r w:rsidRPr="002E1F01">
              <w:rPr>
                <w:sz w:val="22"/>
                <w:szCs w:val="22"/>
              </w:rPr>
              <w:t>ты, не менее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Увеличение интерлинь</w:t>
            </w:r>
            <w:r w:rsidRPr="002E1F01">
              <w:rPr>
                <w:sz w:val="22"/>
                <w:szCs w:val="22"/>
              </w:rPr>
              <w:t>я</w:t>
            </w:r>
            <w:r w:rsidRPr="002E1F01">
              <w:rPr>
                <w:sz w:val="22"/>
                <w:szCs w:val="22"/>
              </w:rPr>
              <w:t>жа, пункты, не менее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Минимальная длина строки</w:t>
            </w:r>
            <w:r>
              <w:rPr>
                <w:sz w:val="22"/>
                <w:szCs w:val="22"/>
              </w:rPr>
              <w:t>,</w:t>
            </w:r>
            <w:r w:rsidR="008F08E7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Характеристика шрифта</w:t>
            </w:r>
          </w:p>
        </w:tc>
      </w:tr>
      <w:tr w:rsidR="002E1F01" w:rsidRPr="00D23A21" w:rsidTr="002E1F01">
        <w:trPr>
          <w:trHeight w:val="49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группа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начертание</w:t>
            </w:r>
          </w:p>
        </w:tc>
      </w:tr>
      <w:tr w:rsidR="00D23A21" w:rsidRPr="00D23A21" w:rsidTr="001320E5">
        <w:tc>
          <w:tcPr>
            <w:tcW w:w="90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830CBA" w:rsidP="00830CBA">
            <w:pPr>
              <w:pStyle w:val="ConsPlusNormal"/>
              <w:ind w:firstLine="0"/>
              <w:jc w:val="center"/>
              <w:outlineLvl w:val="4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Для изданий для 1-го класса</w:t>
            </w:r>
          </w:p>
        </w:tc>
      </w:tr>
      <w:tr w:rsidR="002E1F01" w:rsidRPr="00D23A21" w:rsidTr="002E1F0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14</w:t>
            </w:r>
          </w:p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(для изданий первого года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рублены</w:t>
            </w:r>
            <w:r w:rsidR="00231C5B">
              <w:rPr>
                <w:sz w:val="22"/>
                <w:szCs w:val="22"/>
              </w:rPr>
              <w:t>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  <w:tr w:rsidR="00D23A21" w:rsidRPr="00D23A21" w:rsidTr="00830CBA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2E1F01" w:rsidRDefault="000306F1" w:rsidP="00830CBA">
            <w:pPr>
              <w:pStyle w:val="ConsPlusNormal"/>
              <w:ind w:firstLine="0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изданий для 2</w:t>
            </w:r>
            <w:r w:rsidR="00231C5B">
              <w:rPr>
                <w:sz w:val="22"/>
                <w:szCs w:val="22"/>
              </w:rPr>
              <w:t>-го</w:t>
            </w:r>
            <w:r>
              <w:rPr>
                <w:sz w:val="22"/>
                <w:szCs w:val="22"/>
              </w:rPr>
              <w:t xml:space="preserve"> –</w:t>
            </w:r>
            <w:r w:rsidR="00830CBA" w:rsidRPr="002E1F01">
              <w:rPr>
                <w:sz w:val="22"/>
                <w:szCs w:val="22"/>
              </w:rPr>
              <w:t xml:space="preserve"> 4-го класса</w:t>
            </w:r>
          </w:p>
        </w:tc>
      </w:tr>
      <w:tr w:rsidR="002E1F01" w:rsidRPr="00D23A21" w:rsidTr="002E1F0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рублены</w:t>
            </w:r>
            <w:r w:rsidR="00231C5B">
              <w:rPr>
                <w:sz w:val="22"/>
                <w:szCs w:val="22"/>
              </w:rPr>
              <w:t>е</w:t>
            </w:r>
            <w:r w:rsidRPr="002E1F01">
              <w:rPr>
                <w:sz w:val="22"/>
                <w:szCs w:val="22"/>
              </w:rPr>
              <w:t xml:space="preserve"> или новы</w:t>
            </w:r>
            <w:r w:rsidR="00231C5B">
              <w:rPr>
                <w:sz w:val="22"/>
                <w:szCs w:val="22"/>
              </w:rPr>
              <w:t>е</w:t>
            </w:r>
            <w:r w:rsidRPr="002E1F01">
              <w:rPr>
                <w:sz w:val="22"/>
                <w:szCs w:val="22"/>
              </w:rPr>
              <w:t xml:space="preserve"> малоко</w:t>
            </w:r>
            <w:r w:rsidRPr="002E1F01">
              <w:rPr>
                <w:sz w:val="22"/>
                <w:szCs w:val="22"/>
              </w:rPr>
              <w:t>н</w:t>
            </w:r>
            <w:r w:rsidRPr="002E1F01">
              <w:rPr>
                <w:sz w:val="22"/>
                <w:szCs w:val="22"/>
              </w:rPr>
              <w:t>трастны</w:t>
            </w:r>
            <w:r w:rsidR="00231C5B">
              <w:rPr>
                <w:sz w:val="22"/>
                <w:szCs w:val="22"/>
              </w:rPr>
              <w:t>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  <w:tr w:rsidR="002E1F01" w:rsidRPr="00D23A21" w:rsidTr="002E1F0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рублены</w:t>
            </w:r>
            <w:r w:rsidR="00231C5B">
              <w:rPr>
                <w:sz w:val="22"/>
                <w:szCs w:val="22"/>
              </w:rPr>
              <w:t>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1" w:rsidRPr="002E1F0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E1F01">
              <w:rPr>
                <w:sz w:val="22"/>
                <w:szCs w:val="22"/>
              </w:rPr>
              <w:t>нормальное или широкое; светлое; прямое</w:t>
            </w:r>
          </w:p>
        </w:tc>
      </w:tr>
    </w:tbl>
    <w:p w:rsidR="00830CBA" w:rsidRPr="00D23A21" w:rsidRDefault="00830CBA" w:rsidP="00830CBA">
      <w:pPr>
        <w:pStyle w:val="ConsPlusNormal"/>
        <w:jc w:val="both"/>
      </w:pP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Шрифтовое оформление основного и дополнительного текста в изданиях для </w:t>
      </w:r>
      <w:r w:rsidRPr="00D23A21">
        <w:rPr>
          <w:rFonts w:eastAsia="TimesNewRomanPSMT"/>
          <w:sz w:val="24"/>
          <w:szCs w:val="24"/>
        </w:rPr>
        <w:br/>
        <w:t>5</w:t>
      </w:r>
      <w:r w:rsidR="00231C5B">
        <w:rPr>
          <w:rFonts w:eastAsia="TimesNewRomanPSMT"/>
          <w:sz w:val="24"/>
          <w:szCs w:val="24"/>
        </w:rPr>
        <w:t>-го</w:t>
      </w:r>
      <w:r w:rsidRPr="00FA1499">
        <w:rPr>
          <w:rFonts w:eastAsia="TimesNewRomanPSMT"/>
          <w:sz w:val="24"/>
          <w:szCs w:val="24"/>
        </w:rPr>
        <w:t xml:space="preserve"> </w:t>
      </w:r>
      <w:r w:rsidR="002E1F01" w:rsidRPr="00FA1499">
        <w:rPr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9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 должно соответствовать требованиям, изложенным в </w:t>
      </w:r>
      <w:hyperlink w:anchor="Par68026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231C5B">
          <w:rPr>
            <w:rFonts w:eastAsia="TimesNewRomanPSMT"/>
            <w:sz w:val="24"/>
            <w:szCs w:val="24"/>
          </w:rPr>
          <w:t>7</w:t>
        </w:r>
      </w:hyperlink>
      <w:r w:rsidRPr="00D23A21">
        <w:rPr>
          <w:rFonts w:eastAsia="TimesNewRomanPSMT"/>
          <w:sz w:val="24"/>
          <w:szCs w:val="24"/>
        </w:rPr>
        <w:t xml:space="preserve">, для </w:t>
      </w:r>
      <w:r w:rsidRPr="00FA1499">
        <w:rPr>
          <w:rFonts w:eastAsia="TimesNewRomanPSMT"/>
          <w:sz w:val="24"/>
          <w:szCs w:val="24"/>
        </w:rPr>
        <w:t>10</w:t>
      </w:r>
      <w:r w:rsidR="00231C5B">
        <w:rPr>
          <w:rFonts w:eastAsia="TimesNewRomanPSMT"/>
          <w:sz w:val="24"/>
          <w:szCs w:val="24"/>
        </w:rPr>
        <w:t>-го</w:t>
      </w:r>
      <w:r w:rsidRPr="00FA1499">
        <w:rPr>
          <w:rFonts w:eastAsia="TimesNewRomanPSMT"/>
          <w:sz w:val="24"/>
          <w:szCs w:val="24"/>
        </w:rPr>
        <w:t xml:space="preserve"> </w:t>
      </w:r>
      <w:r w:rsidR="002E1F01" w:rsidRPr="00FA1499">
        <w:rPr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11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 </w:t>
      </w:r>
      <w:r w:rsidR="002E1F01">
        <w:rPr>
          <w:rFonts w:eastAsia="TimesNewRomanPSMT"/>
          <w:sz w:val="24"/>
          <w:szCs w:val="24"/>
        </w:rPr>
        <w:t>—</w:t>
      </w:r>
      <w:r w:rsidR="002E1F01" w:rsidRPr="00D23A21">
        <w:rPr>
          <w:rFonts w:eastAsia="TimesNewRomanPSMT"/>
          <w:sz w:val="24"/>
          <w:szCs w:val="24"/>
        </w:rPr>
        <w:t xml:space="preserve"> </w:t>
      </w:r>
      <w:r w:rsidRPr="00D23A21">
        <w:rPr>
          <w:rFonts w:eastAsia="TimesNewRomanPSMT"/>
          <w:sz w:val="24"/>
          <w:szCs w:val="24"/>
        </w:rPr>
        <w:t xml:space="preserve"> в </w:t>
      </w:r>
      <w:hyperlink w:anchor="Par68071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231C5B">
          <w:rPr>
            <w:rFonts w:eastAsia="TimesNewRomanPSMT"/>
            <w:sz w:val="24"/>
            <w:szCs w:val="24"/>
          </w:rPr>
          <w:t>8</w:t>
        </w:r>
      </w:hyperlink>
      <w:r w:rsidRPr="00D23A21">
        <w:rPr>
          <w:rFonts w:eastAsia="TimesNewRomanPSMT"/>
          <w:sz w:val="24"/>
          <w:szCs w:val="24"/>
        </w:rPr>
        <w:t>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Кегль шрифта для основных элементов буквенных и числовых формул должен быть не более чем на два пункта меньше кегля шрифта основного текста.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Кегль шрифта вспомогательных элементов формул должен быть не менее 6 пунктов в изданиях для 5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2E1F01" w:rsidRPr="00C90009">
        <w:rPr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9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 и не менее 5 пунктов в изданиях для </w:t>
      </w:r>
      <w:r w:rsidR="00231C5B">
        <w:rPr>
          <w:rFonts w:eastAsia="TimesNewRomanPSMT"/>
          <w:sz w:val="24"/>
          <w:szCs w:val="24"/>
        </w:rPr>
        <w:br/>
      </w:r>
      <w:r w:rsidRPr="00D23A21">
        <w:rPr>
          <w:rFonts w:eastAsia="TimesNewRomanPSMT"/>
          <w:sz w:val="24"/>
          <w:szCs w:val="24"/>
        </w:rPr>
        <w:t>10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2E1F01" w:rsidRPr="00C90009">
        <w:rPr>
          <w:sz w:val="24"/>
          <w:szCs w:val="24"/>
        </w:rPr>
        <w:t>–</w:t>
      </w:r>
      <w:r w:rsidRPr="00C90009">
        <w:rPr>
          <w:rFonts w:eastAsia="TimesNewRomanPSMT"/>
          <w:sz w:val="24"/>
          <w:szCs w:val="24"/>
        </w:rPr>
        <w:t xml:space="preserve"> </w:t>
      </w:r>
      <w:r w:rsidRPr="00D23A21">
        <w:rPr>
          <w:rFonts w:eastAsia="TimesNewRomanPSMT"/>
          <w:sz w:val="24"/>
          <w:szCs w:val="24"/>
        </w:rPr>
        <w:t>11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Увеличение интерлиньяжа между подстрочными элементами формул (прим</w:t>
      </w:r>
      <w:r w:rsidRPr="00D23A21">
        <w:rPr>
          <w:rFonts w:eastAsia="TimesNewRomanPSMT"/>
          <w:sz w:val="24"/>
          <w:szCs w:val="24"/>
        </w:rPr>
        <w:t>е</w:t>
      </w:r>
      <w:r w:rsidRPr="00D23A21">
        <w:rPr>
          <w:rFonts w:eastAsia="TimesNewRomanPSMT"/>
          <w:sz w:val="24"/>
          <w:szCs w:val="24"/>
        </w:rPr>
        <w:t>ров) верхней строки и надстрочными элементами формул (примеров) нижней строки должно быть не менее 2 пунктов.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Интерлиньяж в тексте, включающем формулы, может быть неодинаковым на полосе.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При многоколонном наборе для столбцов примеров и задач расстояние между колонками должно быть не менее 9 мм, при использовании цветного фона и разд</w:t>
      </w:r>
      <w:r w:rsidRPr="00D23A21">
        <w:rPr>
          <w:rFonts w:eastAsia="TimesNewRomanPSMT"/>
          <w:sz w:val="24"/>
          <w:szCs w:val="24"/>
        </w:rPr>
        <w:t>е</w:t>
      </w:r>
      <w:r w:rsidR="00C90009">
        <w:rPr>
          <w:rFonts w:eastAsia="TimesNewRomanPSMT"/>
          <w:sz w:val="24"/>
          <w:szCs w:val="24"/>
        </w:rPr>
        <w:t xml:space="preserve">лительных линий </w:t>
      </w:r>
      <w:r w:rsidR="00C90009" w:rsidRPr="00C90009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6 мм.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Кегль шрифта в столбцах примеров и задач должен быть не менее кегля шри</w:t>
      </w:r>
      <w:r w:rsidRPr="00D23A21">
        <w:rPr>
          <w:rFonts w:eastAsia="TimesNewRomanPSMT"/>
          <w:sz w:val="24"/>
          <w:szCs w:val="24"/>
        </w:rPr>
        <w:t>ф</w:t>
      </w:r>
      <w:r w:rsidRPr="00D23A21">
        <w:rPr>
          <w:rFonts w:eastAsia="TimesNewRomanPSMT"/>
          <w:sz w:val="24"/>
          <w:szCs w:val="24"/>
        </w:rPr>
        <w:t xml:space="preserve">та дополнительного текста в соответствии с </w:t>
      </w:r>
      <w:hyperlink w:anchor="Par68026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таблицами </w:t>
        </w:r>
        <w:r w:rsidR="00231C5B">
          <w:rPr>
            <w:rFonts w:eastAsia="TimesNewRomanPSMT"/>
            <w:sz w:val="24"/>
            <w:szCs w:val="24"/>
          </w:rPr>
          <w:t>7</w:t>
        </w:r>
      </w:hyperlink>
      <w:r w:rsidRPr="00D23A21">
        <w:rPr>
          <w:rFonts w:eastAsia="TimesNewRomanPSMT"/>
          <w:sz w:val="24"/>
          <w:szCs w:val="24"/>
        </w:rPr>
        <w:t xml:space="preserve"> и </w:t>
      </w:r>
      <w:r w:rsidR="00231C5B">
        <w:rPr>
          <w:rFonts w:eastAsia="TimesNewRomanPSMT"/>
          <w:sz w:val="24"/>
          <w:szCs w:val="24"/>
        </w:rPr>
        <w:t>8</w:t>
      </w:r>
      <w:r w:rsidRPr="00D23A21">
        <w:rPr>
          <w:rFonts w:eastAsia="TimesNewRomanPSMT"/>
          <w:sz w:val="24"/>
          <w:szCs w:val="24"/>
        </w:rPr>
        <w:t>.</w:t>
      </w:r>
    </w:p>
    <w:p w:rsidR="002E1F01" w:rsidRPr="002063E9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i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lastRenderedPageBreak/>
        <w:t>Кегль шрифта надписей на наглядных изображениях (график, схема, таблица, диаграмма) должен быть не менее 8 пунктов</w:t>
      </w:r>
      <w:r w:rsidRPr="002063E9">
        <w:rPr>
          <w:rFonts w:eastAsia="TimesNewRomanPSMT"/>
          <w:sz w:val="24"/>
          <w:szCs w:val="24"/>
        </w:rPr>
        <w:t>.</w:t>
      </w:r>
      <w:r w:rsidR="00BB19AB" w:rsidRPr="002063E9">
        <w:rPr>
          <w:rFonts w:eastAsia="TimesNewRomanPSMT"/>
          <w:i/>
          <w:sz w:val="24"/>
          <w:szCs w:val="24"/>
          <w:highlight w:val="yellow"/>
        </w:rPr>
        <w:t xml:space="preserve"> 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Кегль шрифта и увеличение интерлиньяжа выделений текста должны соотве</w:t>
      </w:r>
      <w:r w:rsidRPr="00D23A21">
        <w:rPr>
          <w:rFonts w:eastAsia="TimesNewRomanPSMT"/>
          <w:sz w:val="24"/>
          <w:szCs w:val="24"/>
        </w:rPr>
        <w:t>т</w:t>
      </w:r>
      <w:r w:rsidRPr="00D23A21">
        <w:rPr>
          <w:rFonts w:eastAsia="TimesNewRomanPSMT"/>
          <w:sz w:val="24"/>
          <w:szCs w:val="24"/>
        </w:rPr>
        <w:t xml:space="preserve">ствовать требованиям, изложенным в </w:t>
      </w:r>
      <w:hyperlink w:anchor="Par68026" w:tooltip="Требования к шрифтовому оформлению текста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таблицах </w:t>
        </w:r>
        <w:r w:rsidR="00231C5B">
          <w:rPr>
            <w:rFonts w:eastAsia="TimesNewRomanPSMT"/>
            <w:sz w:val="24"/>
            <w:szCs w:val="24"/>
          </w:rPr>
          <w:t>7</w:t>
        </w:r>
      </w:hyperlink>
      <w:r w:rsidRPr="00D23A21">
        <w:rPr>
          <w:rFonts w:eastAsia="TimesNewRomanPSMT"/>
          <w:sz w:val="24"/>
          <w:szCs w:val="24"/>
        </w:rPr>
        <w:t xml:space="preserve"> и </w:t>
      </w:r>
      <w:r w:rsidR="00231C5B">
        <w:rPr>
          <w:rFonts w:eastAsia="TimesNewRomanPSMT"/>
          <w:sz w:val="24"/>
          <w:szCs w:val="24"/>
        </w:rPr>
        <w:t>8</w:t>
      </w:r>
      <w:r w:rsidRPr="00D23A21">
        <w:rPr>
          <w:rFonts w:eastAsia="TimesNewRomanPSMT"/>
          <w:sz w:val="24"/>
          <w:szCs w:val="24"/>
        </w:rPr>
        <w:t>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При этом кегль шрифта выделений должен быть не менее кегля шрифта осно</w:t>
      </w:r>
      <w:r w:rsidRPr="00D23A21">
        <w:rPr>
          <w:rFonts w:eastAsia="TimesNewRomanPSMT"/>
          <w:sz w:val="24"/>
          <w:szCs w:val="24"/>
        </w:rPr>
        <w:t>в</w:t>
      </w:r>
      <w:r w:rsidRPr="00D23A21">
        <w:rPr>
          <w:rFonts w:eastAsia="TimesNewRomanPSMT"/>
          <w:sz w:val="24"/>
          <w:szCs w:val="24"/>
        </w:rPr>
        <w:t>ного (дополнительного) текста.</w:t>
      </w:r>
    </w:p>
    <w:p w:rsidR="00830CBA" w:rsidRPr="00C90009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Не допускается набор текста более чем в две колонки в изданиях </w:t>
      </w:r>
      <w:r w:rsidRPr="00C90009">
        <w:rPr>
          <w:rFonts w:eastAsia="TimesNewRomanPSMT"/>
          <w:sz w:val="24"/>
          <w:szCs w:val="24"/>
        </w:rPr>
        <w:t xml:space="preserve">для </w:t>
      </w:r>
      <w:r w:rsidR="00231C5B">
        <w:rPr>
          <w:rFonts w:eastAsia="TimesNewRomanPSMT"/>
          <w:sz w:val="24"/>
          <w:szCs w:val="24"/>
        </w:rPr>
        <w:br/>
      </w:r>
      <w:r w:rsidRPr="00C90009">
        <w:rPr>
          <w:rFonts w:eastAsia="TimesNewRomanPSMT"/>
          <w:sz w:val="24"/>
          <w:szCs w:val="24"/>
        </w:rPr>
        <w:t>5</w:t>
      </w:r>
      <w:r w:rsidR="00231C5B">
        <w:rPr>
          <w:rFonts w:eastAsia="TimesNewRomanPSMT"/>
          <w:sz w:val="24"/>
          <w:szCs w:val="24"/>
        </w:rPr>
        <w:t>-го</w:t>
      </w:r>
      <w:r w:rsidRPr="00C90009">
        <w:rPr>
          <w:rFonts w:eastAsia="TimesNewRomanPSMT"/>
          <w:sz w:val="24"/>
          <w:szCs w:val="24"/>
        </w:rPr>
        <w:t xml:space="preserve"> </w:t>
      </w:r>
      <w:r w:rsidR="002E1F01" w:rsidRPr="00C90009">
        <w:rPr>
          <w:sz w:val="24"/>
          <w:szCs w:val="24"/>
        </w:rPr>
        <w:t>–</w:t>
      </w:r>
      <w:r w:rsidRPr="00C90009">
        <w:rPr>
          <w:rFonts w:eastAsia="TimesNewRomanPSMT"/>
          <w:sz w:val="24"/>
          <w:szCs w:val="24"/>
        </w:rPr>
        <w:t xml:space="preserve"> 9</w:t>
      </w:r>
      <w:r w:rsidR="00231C5B">
        <w:rPr>
          <w:rFonts w:eastAsia="TimesNewRomanPSMT"/>
          <w:sz w:val="24"/>
          <w:szCs w:val="24"/>
        </w:rPr>
        <w:t>-го</w:t>
      </w:r>
      <w:r w:rsidRPr="00C90009">
        <w:rPr>
          <w:rFonts w:eastAsia="TimesNewRomanPSMT"/>
          <w:sz w:val="24"/>
          <w:szCs w:val="24"/>
        </w:rPr>
        <w:t xml:space="preserve"> классов, при двухколонном наборе для 5</w:t>
      </w:r>
      <w:r w:rsidR="00231C5B">
        <w:rPr>
          <w:rFonts w:eastAsia="TimesNewRomanPSMT"/>
          <w:sz w:val="24"/>
          <w:szCs w:val="24"/>
        </w:rPr>
        <w:t>-го</w:t>
      </w:r>
      <w:r w:rsidRPr="00C90009">
        <w:rPr>
          <w:rFonts w:eastAsia="TimesNewRomanPSMT"/>
          <w:sz w:val="24"/>
          <w:szCs w:val="24"/>
        </w:rPr>
        <w:t xml:space="preserve"> </w:t>
      </w:r>
      <w:r w:rsidR="002E1F01" w:rsidRPr="00C90009">
        <w:rPr>
          <w:sz w:val="24"/>
          <w:szCs w:val="24"/>
        </w:rPr>
        <w:t>–</w:t>
      </w:r>
      <w:r w:rsidRPr="00C90009">
        <w:rPr>
          <w:rFonts w:eastAsia="TimesNewRomanPSMT"/>
          <w:sz w:val="24"/>
          <w:szCs w:val="24"/>
        </w:rPr>
        <w:t xml:space="preserve"> 9</w:t>
      </w:r>
      <w:r w:rsidR="00231C5B">
        <w:rPr>
          <w:rFonts w:eastAsia="TimesNewRomanPSMT"/>
          <w:sz w:val="24"/>
          <w:szCs w:val="24"/>
        </w:rPr>
        <w:t>-го</w:t>
      </w:r>
      <w:r w:rsidRPr="00C90009">
        <w:rPr>
          <w:rFonts w:eastAsia="TimesNewRomanPSMT"/>
          <w:sz w:val="24"/>
          <w:szCs w:val="24"/>
        </w:rPr>
        <w:t xml:space="preserve"> классов следует собл</w:t>
      </w:r>
      <w:r w:rsidRPr="00C90009">
        <w:rPr>
          <w:rFonts w:eastAsia="TimesNewRomanPSMT"/>
          <w:sz w:val="24"/>
          <w:szCs w:val="24"/>
        </w:rPr>
        <w:t>ю</w:t>
      </w:r>
      <w:r w:rsidRPr="00C90009">
        <w:rPr>
          <w:rFonts w:eastAsia="TimesNewRomanPSMT"/>
          <w:sz w:val="24"/>
          <w:szCs w:val="24"/>
        </w:rPr>
        <w:t xml:space="preserve">дать требования </w:t>
      </w:r>
      <w:hyperlink w:anchor="Par68026" w:tooltip="Требования к шрифтовому оформлению текста учебных изданий" w:history="1">
        <w:r w:rsidRPr="00C90009">
          <w:rPr>
            <w:rFonts w:eastAsia="TimesNewRomanPSMT"/>
            <w:sz w:val="24"/>
            <w:szCs w:val="24"/>
          </w:rPr>
          <w:t xml:space="preserve">таблицы </w:t>
        </w:r>
        <w:r w:rsidR="00231C5B">
          <w:rPr>
            <w:rFonts w:eastAsia="TimesNewRomanPSMT"/>
            <w:sz w:val="24"/>
            <w:szCs w:val="24"/>
          </w:rPr>
          <w:t>7</w:t>
        </w:r>
      </w:hyperlink>
      <w:r w:rsidRPr="00C90009">
        <w:rPr>
          <w:rFonts w:eastAsia="TimesNewRomanPSMT"/>
          <w:sz w:val="24"/>
          <w:szCs w:val="24"/>
        </w:rPr>
        <w:t>, в изданиях для 10</w:t>
      </w:r>
      <w:r w:rsidR="00231C5B">
        <w:rPr>
          <w:rFonts w:eastAsia="TimesNewRomanPSMT"/>
          <w:sz w:val="24"/>
          <w:szCs w:val="24"/>
        </w:rPr>
        <w:t>-го</w:t>
      </w:r>
      <w:r w:rsidRPr="00C90009">
        <w:rPr>
          <w:rFonts w:eastAsia="TimesNewRomanPSMT"/>
          <w:sz w:val="24"/>
          <w:szCs w:val="24"/>
        </w:rPr>
        <w:t xml:space="preserve"> </w:t>
      </w:r>
      <w:r w:rsidR="002E1F01" w:rsidRPr="00C90009">
        <w:rPr>
          <w:sz w:val="24"/>
          <w:szCs w:val="24"/>
        </w:rPr>
        <w:t xml:space="preserve">– </w:t>
      </w:r>
      <w:r w:rsidRPr="00C90009">
        <w:rPr>
          <w:rFonts w:eastAsia="TimesNewRomanPSMT"/>
          <w:sz w:val="24"/>
          <w:szCs w:val="24"/>
        </w:rPr>
        <w:t>11</w:t>
      </w:r>
      <w:r w:rsidR="00231C5B">
        <w:rPr>
          <w:rFonts w:eastAsia="TimesNewRomanPSMT"/>
          <w:sz w:val="24"/>
          <w:szCs w:val="24"/>
        </w:rPr>
        <w:t>-го</w:t>
      </w:r>
      <w:r w:rsidRPr="00C90009">
        <w:rPr>
          <w:rFonts w:eastAsia="TimesNewRomanPSMT"/>
          <w:sz w:val="24"/>
          <w:szCs w:val="24"/>
        </w:rPr>
        <w:t xml:space="preserve"> классов </w:t>
      </w:r>
      <w:r w:rsidR="002E1F01" w:rsidRPr="00C90009">
        <w:rPr>
          <w:rFonts w:eastAsia="TimesNewRomanPSMT"/>
          <w:sz w:val="24"/>
          <w:szCs w:val="24"/>
        </w:rPr>
        <w:t>—</w:t>
      </w:r>
      <w:r w:rsidRPr="00C90009">
        <w:rPr>
          <w:rFonts w:eastAsia="TimesNewRomanPSMT"/>
          <w:sz w:val="24"/>
          <w:szCs w:val="24"/>
        </w:rPr>
        <w:t xml:space="preserve"> </w:t>
      </w:r>
      <w:hyperlink w:anchor="Par68071" w:tooltip="Требования к шрифтовому оформлению текста учебных изданий" w:history="1">
        <w:r w:rsidRPr="00C90009">
          <w:rPr>
            <w:rFonts w:eastAsia="TimesNewRomanPSMT"/>
            <w:sz w:val="24"/>
            <w:szCs w:val="24"/>
          </w:rPr>
          <w:t xml:space="preserve">таблицы </w:t>
        </w:r>
        <w:r w:rsidR="00231C5B">
          <w:rPr>
            <w:rFonts w:eastAsia="TimesNewRomanPSMT"/>
            <w:sz w:val="24"/>
            <w:szCs w:val="24"/>
          </w:rPr>
          <w:t>8</w:t>
        </w:r>
      </w:hyperlink>
      <w:r w:rsidRPr="00C90009">
        <w:rPr>
          <w:rFonts w:eastAsia="TimesNewRomanPSMT"/>
          <w:sz w:val="24"/>
          <w:szCs w:val="24"/>
        </w:rPr>
        <w:t>.</w:t>
      </w:r>
    </w:p>
    <w:p w:rsidR="00830CBA" w:rsidRPr="00D23A21" w:rsidRDefault="00830CBA" w:rsidP="00830C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Расстояние между колонками для основного текста должно быть не менее 9 </w:t>
      </w:r>
      <w:r w:rsidR="00C90009">
        <w:rPr>
          <w:rFonts w:eastAsia="TimesNewRomanPSMT"/>
          <w:sz w:val="24"/>
          <w:szCs w:val="24"/>
        </w:rPr>
        <w:t xml:space="preserve">мм, для дополнительного текста </w:t>
      </w:r>
      <w:r w:rsidR="00C90009" w:rsidRPr="00C90009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6 мм при наличии разделительной л</w:t>
      </w:r>
      <w:r w:rsidRPr="00D23A21">
        <w:rPr>
          <w:rFonts w:eastAsia="TimesNewRomanPSMT"/>
          <w:sz w:val="24"/>
          <w:szCs w:val="24"/>
        </w:rPr>
        <w:t>и</w:t>
      </w:r>
      <w:r w:rsidRPr="00D23A21">
        <w:rPr>
          <w:rFonts w:eastAsia="TimesNewRomanPSMT"/>
          <w:sz w:val="24"/>
          <w:szCs w:val="24"/>
        </w:rPr>
        <w:t>нии.</w:t>
      </w:r>
    </w:p>
    <w:p w:rsidR="00830CBA" w:rsidRPr="00D23A21" w:rsidRDefault="00830CBA" w:rsidP="00C9000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pacing w:val="40"/>
          <w:sz w:val="24"/>
          <w:szCs w:val="24"/>
        </w:rPr>
        <w:t>Таблица</w:t>
      </w:r>
      <w:r w:rsidRPr="00D23A21">
        <w:rPr>
          <w:rFonts w:eastAsia="TimesNewRomanPSMT"/>
          <w:sz w:val="24"/>
          <w:szCs w:val="24"/>
        </w:rPr>
        <w:t xml:space="preserve"> </w:t>
      </w:r>
      <w:r w:rsidR="00231C5B">
        <w:rPr>
          <w:rFonts w:eastAsia="TimesNewRomanPSMT"/>
          <w:sz w:val="24"/>
          <w:szCs w:val="24"/>
        </w:rPr>
        <w:t>7</w:t>
      </w:r>
      <w:r w:rsidRPr="00D23A21">
        <w:rPr>
          <w:rFonts w:eastAsia="TimesNewRomanPSMT"/>
          <w:sz w:val="24"/>
          <w:szCs w:val="24"/>
        </w:rPr>
        <w:t xml:space="preserve"> </w:t>
      </w:r>
      <w:r w:rsidR="002E1F01">
        <w:rPr>
          <w:rFonts w:eastAsia="TimesNewRomanPSMT"/>
          <w:sz w:val="24"/>
          <w:szCs w:val="24"/>
        </w:rPr>
        <w:t>—</w:t>
      </w:r>
      <w:r w:rsidR="002E1F01" w:rsidRPr="00D23A21">
        <w:rPr>
          <w:rFonts w:eastAsia="TimesNewRomanPSMT"/>
          <w:sz w:val="24"/>
          <w:szCs w:val="24"/>
        </w:rPr>
        <w:t xml:space="preserve"> </w:t>
      </w:r>
      <w:r w:rsidRPr="00D23A21">
        <w:rPr>
          <w:rFonts w:eastAsia="TimesNewRomanPSMT"/>
          <w:sz w:val="24"/>
          <w:szCs w:val="24"/>
        </w:rPr>
        <w:t xml:space="preserve">Требования к шрифтовому оформлению текста учебных изданий по математическим учебным предметам для </w:t>
      </w:r>
      <w:r w:rsidRPr="00C90009">
        <w:rPr>
          <w:rFonts w:eastAsia="TimesNewRomanPSMT"/>
          <w:sz w:val="24"/>
          <w:szCs w:val="24"/>
        </w:rPr>
        <w:t>5</w:t>
      </w:r>
      <w:r w:rsidR="00231C5B">
        <w:rPr>
          <w:rFonts w:eastAsia="TimesNewRomanPSMT"/>
          <w:sz w:val="24"/>
          <w:szCs w:val="24"/>
        </w:rPr>
        <w:t>-го</w:t>
      </w:r>
      <w:r w:rsidRPr="00C90009">
        <w:rPr>
          <w:rFonts w:eastAsia="TimesNewRomanPSMT"/>
          <w:sz w:val="24"/>
          <w:szCs w:val="24"/>
        </w:rPr>
        <w:t xml:space="preserve"> </w:t>
      </w:r>
      <w:r w:rsidR="002E1F01" w:rsidRPr="00C90009">
        <w:rPr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9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</w:t>
      </w:r>
    </w:p>
    <w:p w:rsidR="00830CBA" w:rsidRPr="00D23A21" w:rsidRDefault="00830CBA" w:rsidP="00830C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1644"/>
        <w:gridCol w:w="1870"/>
        <w:gridCol w:w="1190"/>
        <w:gridCol w:w="2664"/>
      </w:tblGrid>
      <w:tr w:rsidR="002E1F01" w:rsidRPr="00D23A21" w:rsidTr="002012D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Кегль, пун</w:t>
            </w:r>
            <w:r w:rsidRPr="00D23A21">
              <w:rPr>
                <w:sz w:val="22"/>
                <w:szCs w:val="22"/>
              </w:rPr>
              <w:t>к</w:t>
            </w:r>
            <w:r w:rsidRPr="00D23A21">
              <w:rPr>
                <w:sz w:val="22"/>
                <w:szCs w:val="22"/>
              </w:rPr>
              <w:t>ты, не менее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Увеличение интерлинь</w:t>
            </w:r>
            <w:r w:rsidRPr="00D23A21">
              <w:rPr>
                <w:sz w:val="22"/>
                <w:szCs w:val="22"/>
              </w:rPr>
              <w:t>я</w:t>
            </w:r>
            <w:r w:rsidRPr="00D23A21">
              <w:rPr>
                <w:sz w:val="22"/>
                <w:szCs w:val="22"/>
              </w:rPr>
              <w:t>жа, пункты, не менее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Минимальная длина строки</w:t>
            </w:r>
            <w:r>
              <w:rPr>
                <w:sz w:val="22"/>
                <w:szCs w:val="22"/>
              </w:rPr>
              <w:t>,</w:t>
            </w:r>
          </w:p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мм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Характеристика шрифта</w:t>
            </w:r>
          </w:p>
        </w:tc>
      </w:tr>
      <w:tr w:rsidR="002E1F01" w:rsidRPr="00D23A21" w:rsidTr="002012D5">
        <w:trPr>
          <w:trHeight w:val="4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начертание</w:t>
            </w:r>
          </w:p>
        </w:tc>
      </w:tr>
      <w:tr w:rsidR="00E92556" w:rsidRPr="00D23A21" w:rsidTr="001320E5"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5 - 6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231C5B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не регламе</w:t>
            </w:r>
            <w:r w:rsidRPr="00D23A21">
              <w:rPr>
                <w:sz w:val="22"/>
                <w:szCs w:val="22"/>
              </w:rPr>
              <w:t>н</w:t>
            </w:r>
            <w:r w:rsidRPr="00D23A21">
              <w:rPr>
                <w:sz w:val="22"/>
                <w:szCs w:val="22"/>
              </w:rPr>
              <w:t>тир</w:t>
            </w:r>
            <w:r w:rsidR="00231C5B">
              <w:rPr>
                <w:sz w:val="22"/>
                <w:szCs w:val="22"/>
              </w:rPr>
              <w:t>овано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группы</w:t>
            </w:r>
          </w:p>
        </w:tc>
        <w:tc>
          <w:tcPr>
            <w:tcW w:w="2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</w:t>
            </w:r>
          </w:p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или широкое; светлое; прямое</w:t>
            </w:r>
          </w:p>
        </w:tc>
      </w:tr>
      <w:tr w:rsidR="00D23A21" w:rsidRPr="00D23A21" w:rsidTr="00830CB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Для дополнительного текста</w:t>
            </w:r>
          </w:p>
        </w:tc>
      </w:tr>
      <w:tr w:rsidR="00E92556" w:rsidRPr="00D23A21" w:rsidTr="001320E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группы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</w:t>
            </w:r>
          </w:p>
        </w:tc>
      </w:tr>
      <w:tr w:rsidR="00E92556" w:rsidRPr="00D23A21" w:rsidTr="001320E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7 - 9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группы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</w:t>
            </w:r>
          </w:p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или широкое; светлое; прямое</w:t>
            </w:r>
          </w:p>
        </w:tc>
      </w:tr>
      <w:tr w:rsidR="00D23A21" w:rsidRPr="00D23A21" w:rsidTr="00830CB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Для дополнительного текста</w:t>
            </w:r>
          </w:p>
        </w:tc>
      </w:tr>
      <w:tr w:rsidR="00E92556" w:rsidRPr="00D23A21" w:rsidTr="001320E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группы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</w:t>
            </w:r>
          </w:p>
        </w:tc>
      </w:tr>
    </w:tbl>
    <w:p w:rsidR="00830CBA" w:rsidRDefault="00830CBA" w:rsidP="00830CBA">
      <w:pPr>
        <w:pStyle w:val="ConsPlusNormal"/>
        <w:jc w:val="both"/>
      </w:pPr>
    </w:p>
    <w:p w:rsidR="00231C5B" w:rsidRDefault="00231C5B" w:rsidP="00830CBA">
      <w:pPr>
        <w:pStyle w:val="ConsPlusNormal"/>
        <w:jc w:val="both"/>
      </w:pPr>
      <w:r>
        <w:br w:type="page"/>
      </w:r>
    </w:p>
    <w:p w:rsidR="002E1F01" w:rsidRPr="00D23A21" w:rsidRDefault="002E1F01" w:rsidP="00830CBA">
      <w:pPr>
        <w:pStyle w:val="ConsPlusNormal"/>
        <w:jc w:val="both"/>
      </w:pPr>
    </w:p>
    <w:p w:rsidR="00830CBA" w:rsidRPr="00D23A21" w:rsidRDefault="00830CBA" w:rsidP="00C90009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pacing w:val="40"/>
          <w:sz w:val="24"/>
          <w:szCs w:val="24"/>
        </w:rPr>
        <w:t xml:space="preserve">Таблица </w:t>
      </w:r>
      <w:r w:rsidR="00231C5B">
        <w:rPr>
          <w:rFonts w:eastAsia="TimesNewRomanPSMT"/>
          <w:sz w:val="24"/>
          <w:szCs w:val="24"/>
        </w:rPr>
        <w:t>8</w:t>
      </w:r>
      <w:r w:rsidRPr="00D23A21">
        <w:rPr>
          <w:rFonts w:eastAsia="TimesNewRomanPSMT"/>
          <w:sz w:val="24"/>
          <w:szCs w:val="24"/>
        </w:rPr>
        <w:t xml:space="preserve"> </w:t>
      </w:r>
      <w:r w:rsidR="002E1F01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>Требования к шрифтовому оформлению текста учебных изданий по математическим учебным предметам для 10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</w:t>
      </w:r>
      <w:r w:rsidR="002E1F01">
        <w:rPr>
          <w:rFonts w:eastAsia="TimesNewRomanPSMT"/>
          <w:sz w:val="24"/>
          <w:szCs w:val="24"/>
        </w:rPr>
        <w:t>–</w:t>
      </w:r>
      <w:r w:rsidRPr="00D23A21">
        <w:rPr>
          <w:rFonts w:eastAsia="TimesNewRomanPSMT"/>
          <w:sz w:val="24"/>
          <w:szCs w:val="24"/>
        </w:rPr>
        <w:t xml:space="preserve"> 11</w:t>
      </w:r>
      <w:r w:rsidR="00231C5B">
        <w:rPr>
          <w:rFonts w:eastAsia="TimesNewRomanPSMT"/>
          <w:sz w:val="24"/>
          <w:szCs w:val="24"/>
        </w:rPr>
        <w:t>-го</w:t>
      </w:r>
      <w:r w:rsidRPr="00D23A21">
        <w:rPr>
          <w:rFonts w:eastAsia="TimesNewRomanPSMT"/>
          <w:sz w:val="24"/>
          <w:szCs w:val="24"/>
        </w:rPr>
        <w:t xml:space="preserve"> классов</w:t>
      </w:r>
    </w:p>
    <w:p w:rsidR="00830CBA" w:rsidRPr="00D23A21" w:rsidRDefault="00830CBA" w:rsidP="00830CBA">
      <w:pPr>
        <w:pStyle w:val="ConsPlusNormal"/>
        <w:ind w:firstLine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907"/>
        <w:gridCol w:w="1360"/>
        <w:gridCol w:w="1700"/>
        <w:gridCol w:w="1190"/>
        <w:gridCol w:w="2381"/>
      </w:tblGrid>
      <w:tr w:rsidR="002E1F01" w:rsidRPr="00D23A21" w:rsidTr="002012D5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Функци</w:t>
            </w:r>
            <w:r w:rsidRPr="00D23A21">
              <w:rPr>
                <w:sz w:val="22"/>
                <w:szCs w:val="22"/>
              </w:rPr>
              <w:t>о</w:t>
            </w:r>
            <w:r w:rsidRPr="00D23A21">
              <w:rPr>
                <w:sz w:val="22"/>
                <w:szCs w:val="22"/>
              </w:rPr>
              <w:t>нальное назначение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Кегль, пункты, не м</w:t>
            </w:r>
            <w:r w:rsidRPr="00D23A21">
              <w:rPr>
                <w:sz w:val="22"/>
                <w:szCs w:val="22"/>
              </w:rPr>
              <w:t>е</w:t>
            </w:r>
            <w:r w:rsidRPr="00D23A21">
              <w:rPr>
                <w:sz w:val="22"/>
                <w:szCs w:val="22"/>
              </w:rPr>
              <w:t>нее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Увеличение интерлин</w:t>
            </w:r>
            <w:r w:rsidRPr="00D23A21">
              <w:rPr>
                <w:sz w:val="22"/>
                <w:szCs w:val="22"/>
              </w:rPr>
              <w:t>ь</w:t>
            </w:r>
            <w:r w:rsidRPr="00D23A21">
              <w:rPr>
                <w:sz w:val="22"/>
                <w:szCs w:val="22"/>
              </w:rPr>
              <w:t>яжа, пун</w:t>
            </w:r>
            <w:r w:rsidRPr="00D23A21">
              <w:rPr>
                <w:sz w:val="22"/>
                <w:szCs w:val="22"/>
              </w:rPr>
              <w:t>к</w:t>
            </w:r>
            <w:r w:rsidRPr="00D23A21">
              <w:rPr>
                <w:sz w:val="22"/>
                <w:szCs w:val="22"/>
              </w:rPr>
              <w:t>ты, не м</w:t>
            </w:r>
            <w:r w:rsidRPr="00D23A21">
              <w:rPr>
                <w:sz w:val="22"/>
                <w:szCs w:val="22"/>
              </w:rPr>
              <w:t>е</w:t>
            </w:r>
            <w:r w:rsidRPr="00D23A21">
              <w:rPr>
                <w:sz w:val="22"/>
                <w:szCs w:val="22"/>
              </w:rPr>
              <w:t>нее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01" w:rsidRDefault="002E1F01" w:rsidP="002E1F0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Минимальная длина строки</w:t>
            </w:r>
            <w:r>
              <w:rPr>
                <w:sz w:val="22"/>
                <w:szCs w:val="22"/>
              </w:rPr>
              <w:t>,</w:t>
            </w:r>
          </w:p>
          <w:p w:rsidR="002E1F01" w:rsidRPr="00D23A21" w:rsidRDefault="002E1F01" w:rsidP="002E1F0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мм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Характеристика шрифта</w:t>
            </w:r>
          </w:p>
        </w:tc>
      </w:tr>
      <w:tr w:rsidR="002E1F01" w:rsidRPr="00D23A21" w:rsidTr="002012D5">
        <w:trPr>
          <w:trHeight w:val="49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группа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F01" w:rsidRPr="00D23A21" w:rsidRDefault="002E1F01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начертание</w:t>
            </w:r>
          </w:p>
        </w:tc>
      </w:tr>
      <w:tr w:rsidR="00E92556" w:rsidRPr="00D23A21" w:rsidTr="001320E5"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Учебники и учебные п</w:t>
            </w:r>
            <w:r w:rsidRPr="00D23A21">
              <w:rPr>
                <w:sz w:val="22"/>
                <w:szCs w:val="22"/>
              </w:rPr>
              <w:t>о</w:t>
            </w:r>
            <w:r w:rsidRPr="00D23A21">
              <w:rPr>
                <w:sz w:val="22"/>
                <w:szCs w:val="22"/>
              </w:rPr>
              <w:t>собия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54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</w:t>
            </w:r>
            <w:r w:rsidRPr="00D23A21">
              <w:rPr>
                <w:sz w:val="22"/>
                <w:szCs w:val="22"/>
              </w:rPr>
              <w:t>п</w:t>
            </w:r>
            <w:r w:rsidRPr="00D23A21">
              <w:rPr>
                <w:sz w:val="22"/>
                <w:szCs w:val="22"/>
              </w:rPr>
              <w:t>пы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нормальное; светлое; прямое</w:t>
            </w:r>
          </w:p>
        </w:tc>
      </w:tr>
      <w:tr w:rsidR="00D23A21" w:rsidRPr="00D23A21" w:rsidTr="00830CBA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Для дополнительного текста</w:t>
            </w:r>
          </w:p>
        </w:tc>
      </w:tr>
      <w:tr w:rsidR="00231C5B" w:rsidRPr="00D23A21" w:rsidTr="001320E5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Default="00231C5B" w:rsidP="00231C5B">
            <w:pPr>
              <w:jc w:val="center"/>
            </w:pPr>
            <w:r w:rsidRPr="00010BB6">
              <w:rPr>
                <w:sz w:val="22"/>
                <w:szCs w:val="22"/>
              </w:rPr>
              <w:t>не регл</w:t>
            </w:r>
            <w:r w:rsidRPr="00010BB6">
              <w:rPr>
                <w:sz w:val="22"/>
                <w:szCs w:val="22"/>
              </w:rPr>
              <w:t>а</w:t>
            </w:r>
            <w:r w:rsidRPr="00010BB6">
              <w:rPr>
                <w:sz w:val="22"/>
                <w:szCs w:val="22"/>
              </w:rPr>
              <w:t>ментиров</w:t>
            </w:r>
            <w:r w:rsidRPr="00010BB6">
              <w:rPr>
                <w:sz w:val="22"/>
                <w:szCs w:val="22"/>
              </w:rPr>
              <w:t>а</w:t>
            </w:r>
            <w:r w:rsidRPr="00010BB6">
              <w:rPr>
                <w:sz w:val="22"/>
                <w:szCs w:val="22"/>
              </w:rPr>
              <w:t>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</w:t>
            </w:r>
            <w:r w:rsidRPr="00D23A21">
              <w:rPr>
                <w:sz w:val="22"/>
                <w:szCs w:val="22"/>
              </w:rPr>
              <w:t>п</w:t>
            </w:r>
            <w:r w:rsidRPr="00D23A21">
              <w:rPr>
                <w:sz w:val="22"/>
                <w:szCs w:val="22"/>
              </w:rPr>
              <w:t>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</w:t>
            </w:r>
          </w:p>
        </w:tc>
      </w:tr>
      <w:tr w:rsidR="00231C5B" w:rsidRPr="00D23A21" w:rsidTr="001320E5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Практикумы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Default="00231C5B" w:rsidP="00231C5B">
            <w:pPr>
              <w:jc w:val="center"/>
            </w:pPr>
            <w:r w:rsidRPr="00010BB6">
              <w:rPr>
                <w:sz w:val="22"/>
                <w:szCs w:val="22"/>
              </w:rPr>
              <w:t>не регл</w:t>
            </w:r>
            <w:r w:rsidRPr="00010BB6">
              <w:rPr>
                <w:sz w:val="22"/>
                <w:szCs w:val="22"/>
              </w:rPr>
              <w:t>а</w:t>
            </w:r>
            <w:r w:rsidRPr="00010BB6">
              <w:rPr>
                <w:sz w:val="22"/>
                <w:szCs w:val="22"/>
              </w:rPr>
              <w:t>ментиров</w:t>
            </w:r>
            <w:r w:rsidRPr="00010BB6">
              <w:rPr>
                <w:sz w:val="22"/>
                <w:szCs w:val="22"/>
              </w:rPr>
              <w:t>а</w:t>
            </w:r>
            <w:r w:rsidRPr="00010BB6">
              <w:rPr>
                <w:sz w:val="22"/>
                <w:szCs w:val="22"/>
              </w:rPr>
              <w:t>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</w:t>
            </w:r>
            <w:r w:rsidRPr="00D23A21">
              <w:rPr>
                <w:sz w:val="22"/>
                <w:szCs w:val="22"/>
              </w:rPr>
              <w:t>п</w:t>
            </w:r>
            <w:r w:rsidRPr="00D23A21">
              <w:rPr>
                <w:sz w:val="22"/>
                <w:szCs w:val="22"/>
              </w:rPr>
              <w:t>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5B" w:rsidRPr="00D23A21" w:rsidRDefault="00231C5B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нормальное; светлое; прямое</w:t>
            </w:r>
          </w:p>
        </w:tc>
      </w:tr>
      <w:tr w:rsidR="00E92556" w:rsidRPr="00D23A21" w:rsidTr="001320E5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</w:t>
            </w:r>
            <w:r w:rsidRPr="00D23A21">
              <w:rPr>
                <w:sz w:val="22"/>
                <w:szCs w:val="22"/>
              </w:rPr>
              <w:t>п</w:t>
            </w:r>
            <w:r w:rsidRPr="00D23A21">
              <w:rPr>
                <w:sz w:val="22"/>
                <w:szCs w:val="22"/>
              </w:rPr>
              <w:t>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нормальное; светлое; прямое</w:t>
            </w:r>
          </w:p>
        </w:tc>
      </w:tr>
      <w:tr w:rsidR="00D23A21" w:rsidRPr="00D23A21" w:rsidTr="00830CBA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A" w:rsidRPr="00D23A21" w:rsidRDefault="00830CBA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Для дополнительного текста</w:t>
            </w:r>
          </w:p>
        </w:tc>
      </w:tr>
      <w:tr w:rsidR="00E92556" w:rsidRPr="00D23A21" w:rsidTr="001320E5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231C5B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не регл</w:t>
            </w:r>
            <w:r w:rsidRPr="00D23A21">
              <w:rPr>
                <w:sz w:val="22"/>
                <w:szCs w:val="22"/>
              </w:rPr>
              <w:t>а</w:t>
            </w:r>
            <w:r w:rsidRPr="00D23A21">
              <w:rPr>
                <w:sz w:val="22"/>
                <w:szCs w:val="22"/>
              </w:rPr>
              <w:t>ментир</w:t>
            </w:r>
            <w:r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все гру</w:t>
            </w:r>
            <w:r w:rsidRPr="00D23A21">
              <w:rPr>
                <w:sz w:val="22"/>
                <w:szCs w:val="22"/>
              </w:rPr>
              <w:t>п</w:t>
            </w:r>
            <w:r w:rsidRPr="00D23A21">
              <w:rPr>
                <w:sz w:val="22"/>
                <w:szCs w:val="22"/>
              </w:rPr>
              <w:t>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6" w:rsidRPr="00D23A21" w:rsidRDefault="00E92556" w:rsidP="00830C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нормальное</w:t>
            </w:r>
          </w:p>
        </w:tc>
      </w:tr>
    </w:tbl>
    <w:p w:rsidR="00830CBA" w:rsidRPr="00D23A21" w:rsidRDefault="00830CBA" w:rsidP="00830CBA">
      <w:pPr>
        <w:pStyle w:val="ConsPlusNormal"/>
        <w:ind w:firstLine="0"/>
        <w:jc w:val="both"/>
        <w:rPr>
          <w:sz w:val="22"/>
          <w:szCs w:val="22"/>
        </w:rPr>
      </w:pPr>
    </w:p>
    <w:p w:rsidR="00244A60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i/>
          <w:color w:val="FF0000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Шрифтовое оформление электронных учебных изданий должно соответств</w:t>
      </w:r>
      <w:r w:rsidRPr="00D23A21">
        <w:rPr>
          <w:rFonts w:eastAsia="TimesNewRomanPSMT"/>
          <w:sz w:val="24"/>
          <w:szCs w:val="24"/>
        </w:rPr>
        <w:t>о</w:t>
      </w:r>
      <w:r w:rsidRPr="00D23A21">
        <w:rPr>
          <w:rFonts w:eastAsia="TimesNewRomanPSMT"/>
          <w:sz w:val="24"/>
          <w:szCs w:val="24"/>
        </w:rPr>
        <w:t xml:space="preserve">вать требованиям, указанным в </w:t>
      </w:r>
      <w:hyperlink w:anchor="Par68451" w:tooltip="Шрифтовое оформление электронных учебных изданий" w:history="1">
        <w:r w:rsidRPr="00D23A21">
          <w:rPr>
            <w:rFonts w:eastAsia="TimesNewRomanPSMT"/>
            <w:sz w:val="24"/>
            <w:szCs w:val="24"/>
          </w:rPr>
          <w:t xml:space="preserve">таблице </w:t>
        </w:r>
        <w:r w:rsidR="00231C5B">
          <w:rPr>
            <w:rFonts w:eastAsia="TimesNewRomanPSMT"/>
            <w:sz w:val="24"/>
            <w:szCs w:val="24"/>
          </w:rPr>
          <w:t>9</w:t>
        </w:r>
      </w:hyperlink>
      <w:r w:rsidRPr="00D23A21">
        <w:rPr>
          <w:rFonts w:eastAsia="TimesNewRomanPSMT"/>
          <w:sz w:val="24"/>
          <w:szCs w:val="24"/>
        </w:rPr>
        <w:t>.</w:t>
      </w:r>
      <w:r w:rsidR="00BB19AB" w:rsidRPr="00BB19AB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944DD1" w:rsidRPr="00D23A21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Для текстовой информации в электронном учебном издании не допускается применять:</w:t>
      </w:r>
    </w:p>
    <w:p w:rsidR="00944DD1" w:rsidRPr="00D23A21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узкое начертание шрифта;</w:t>
      </w:r>
    </w:p>
    <w:p w:rsidR="00944DD1" w:rsidRPr="00D23A21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курсивное начертание шрифта (кроме выделений текста);</w:t>
      </w:r>
    </w:p>
    <w:p w:rsidR="00944DD1" w:rsidRPr="00D23A21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более четырех цветов шрифта различных длин волн на одной электронной странице;</w:t>
      </w:r>
    </w:p>
    <w:p w:rsidR="00944DD1" w:rsidRPr="00D23A21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- красный фон электронной страницы.</w:t>
      </w:r>
    </w:p>
    <w:p w:rsidR="00944DD1" w:rsidRPr="00D23A21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Кегль шрифта вспомогательных элементов буквенных и числовых формул до</w:t>
      </w:r>
      <w:r w:rsidRPr="00D23A21">
        <w:rPr>
          <w:rFonts w:eastAsia="TimesNewRomanPSMT"/>
          <w:sz w:val="24"/>
          <w:szCs w:val="24"/>
        </w:rPr>
        <w:t>л</w:t>
      </w:r>
      <w:r w:rsidRPr="00D23A21">
        <w:rPr>
          <w:rFonts w:eastAsia="TimesNewRomanPSMT"/>
          <w:sz w:val="24"/>
          <w:szCs w:val="24"/>
        </w:rPr>
        <w:t>жен быть не менее 9 пунктов.</w:t>
      </w:r>
    </w:p>
    <w:p w:rsidR="00944DD1" w:rsidRPr="00D23A21" w:rsidRDefault="00944DD1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В таблицах кегль шрифта должен быть не менее 10 пунктов. При выводе одной или нескольких ячеек таблицы на отдельные электронные страницы кегль шрифта текста в ячейках должен быть не менее 12 пунктов. Расстояние между </w:t>
      </w:r>
      <w:r w:rsidR="00231C5B">
        <w:rPr>
          <w:rFonts w:eastAsia="TimesNewRomanPSMT"/>
          <w:sz w:val="24"/>
          <w:szCs w:val="24"/>
        </w:rPr>
        <w:t>графами</w:t>
      </w:r>
      <w:r w:rsidRPr="00D23A21">
        <w:rPr>
          <w:rFonts w:eastAsia="TimesNewRomanPSMT"/>
          <w:sz w:val="24"/>
          <w:szCs w:val="24"/>
        </w:rPr>
        <w:t xml:space="preserve"> в </w:t>
      </w:r>
      <w:r w:rsidRPr="00D23A21">
        <w:rPr>
          <w:rFonts w:eastAsia="TimesNewRomanPSMT"/>
          <w:sz w:val="24"/>
          <w:szCs w:val="24"/>
        </w:rPr>
        <w:lastRenderedPageBreak/>
        <w:t>таблице должно быть не менее 12 мм.</w:t>
      </w:r>
    </w:p>
    <w:p w:rsidR="00D83F47" w:rsidRPr="00D23A21" w:rsidRDefault="00D83F47" w:rsidP="00944DD1">
      <w:pPr>
        <w:pStyle w:val="ConsPlusNormal"/>
        <w:spacing w:line="360" w:lineRule="auto"/>
        <w:ind w:firstLine="540"/>
        <w:jc w:val="both"/>
        <w:rPr>
          <w:rFonts w:eastAsia="TimesNewRomanPSMT"/>
          <w:sz w:val="24"/>
          <w:szCs w:val="24"/>
        </w:rPr>
      </w:pPr>
    </w:p>
    <w:p w:rsidR="00944DD1" w:rsidRPr="00D23A21" w:rsidRDefault="00944DD1" w:rsidP="00C90009">
      <w:pPr>
        <w:pStyle w:val="ConsPlusTitle"/>
        <w:outlineLvl w:val="3"/>
        <w:rPr>
          <w:rFonts w:eastAsia="TimesNewRomanPSMT"/>
          <w:b w:val="0"/>
          <w:bCs w:val="0"/>
          <w:sz w:val="24"/>
          <w:szCs w:val="24"/>
        </w:rPr>
      </w:pPr>
      <w:r w:rsidRPr="00D23A21">
        <w:rPr>
          <w:rFonts w:eastAsia="TimesNewRomanPSMT"/>
          <w:b w:val="0"/>
          <w:spacing w:val="40"/>
          <w:sz w:val="24"/>
          <w:szCs w:val="24"/>
        </w:rPr>
        <w:t xml:space="preserve">Таблица </w:t>
      </w:r>
      <w:r w:rsidR="00231C5B">
        <w:rPr>
          <w:rFonts w:eastAsia="TimesNewRomanPSMT"/>
          <w:b w:val="0"/>
          <w:spacing w:val="40"/>
          <w:sz w:val="24"/>
          <w:szCs w:val="24"/>
        </w:rPr>
        <w:t>9</w:t>
      </w:r>
      <w:r w:rsidR="00C90009">
        <w:rPr>
          <w:rFonts w:eastAsia="TimesNewRomanPSMT"/>
          <w:b w:val="0"/>
          <w:sz w:val="24"/>
          <w:szCs w:val="24"/>
        </w:rPr>
        <w:t xml:space="preserve"> </w:t>
      </w:r>
      <w:r w:rsidR="00C90009" w:rsidRPr="00C90009">
        <w:rPr>
          <w:rFonts w:eastAsia="TimesNewRomanPSMT"/>
          <w:b w:val="0"/>
          <w:sz w:val="24"/>
          <w:szCs w:val="24"/>
        </w:rPr>
        <w:t>—</w:t>
      </w:r>
      <w:r w:rsidRPr="00D23A21">
        <w:rPr>
          <w:rFonts w:eastAsia="TimesNewRomanPSMT"/>
          <w:b w:val="0"/>
          <w:sz w:val="24"/>
          <w:szCs w:val="24"/>
        </w:rPr>
        <w:t xml:space="preserve"> </w:t>
      </w:r>
      <w:r w:rsidRPr="00D23A21">
        <w:rPr>
          <w:rFonts w:eastAsia="TimesNewRomanPSMT"/>
          <w:b w:val="0"/>
          <w:bCs w:val="0"/>
          <w:sz w:val="24"/>
          <w:szCs w:val="24"/>
        </w:rPr>
        <w:t>Шрифтовое оформление электронных учебных изданий</w:t>
      </w:r>
      <w:r w:rsidR="00BB19AB" w:rsidRPr="00BB19AB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944DD1" w:rsidRPr="00D23A21" w:rsidRDefault="00944DD1" w:rsidP="00944D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777"/>
        <w:gridCol w:w="1474"/>
        <w:gridCol w:w="1474"/>
        <w:gridCol w:w="1757"/>
      </w:tblGrid>
      <w:tr w:rsidR="00D23A21" w:rsidRPr="00D23A21" w:rsidTr="001320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Классы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Объем текста единовр</w:t>
            </w:r>
            <w:r w:rsidRPr="00244A60">
              <w:rPr>
                <w:sz w:val="22"/>
                <w:szCs w:val="22"/>
              </w:rPr>
              <w:t>е</w:t>
            </w:r>
            <w:r w:rsidRPr="00244A60">
              <w:rPr>
                <w:sz w:val="22"/>
                <w:szCs w:val="22"/>
              </w:rPr>
              <w:t>менного прочтения, к</w:t>
            </w:r>
            <w:r w:rsidRPr="00244A60">
              <w:rPr>
                <w:sz w:val="22"/>
                <w:szCs w:val="22"/>
              </w:rPr>
              <w:t>о</w:t>
            </w:r>
            <w:r w:rsidRPr="00244A60">
              <w:rPr>
                <w:sz w:val="22"/>
                <w:szCs w:val="22"/>
              </w:rPr>
              <w:t>личество знаков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Кегль шри</w:t>
            </w:r>
            <w:r w:rsidRPr="00244A60">
              <w:rPr>
                <w:sz w:val="22"/>
                <w:szCs w:val="22"/>
              </w:rPr>
              <w:t>ф</w:t>
            </w:r>
            <w:r w:rsidRPr="00244A60">
              <w:rPr>
                <w:sz w:val="22"/>
                <w:szCs w:val="22"/>
              </w:rPr>
              <w:t>та, пункты, не менее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Длина стр</w:t>
            </w:r>
            <w:r w:rsidRPr="00244A60">
              <w:rPr>
                <w:sz w:val="22"/>
                <w:szCs w:val="22"/>
              </w:rPr>
              <w:t>о</w:t>
            </w:r>
            <w:r w:rsidRPr="00244A60">
              <w:rPr>
                <w:sz w:val="22"/>
                <w:szCs w:val="22"/>
              </w:rPr>
              <w:t xml:space="preserve">ки, </w:t>
            </w:r>
            <w:proofErr w:type="gramStart"/>
            <w:r w:rsidRPr="00244A60">
              <w:rPr>
                <w:sz w:val="22"/>
                <w:szCs w:val="22"/>
              </w:rPr>
              <w:t>мм</w:t>
            </w:r>
            <w:proofErr w:type="gramEnd"/>
            <w:r w:rsidRPr="00244A60">
              <w:rPr>
                <w:sz w:val="22"/>
                <w:szCs w:val="22"/>
              </w:rPr>
              <w:t>, не менее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Группа шрифта</w:t>
            </w:r>
          </w:p>
        </w:tc>
      </w:tr>
      <w:tr w:rsidR="00D23A21" w:rsidRPr="00D23A21" w:rsidTr="001320E5">
        <w:tc>
          <w:tcPr>
            <w:tcW w:w="15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C90009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–</w:t>
            </w:r>
            <w:r w:rsidR="00944DD1" w:rsidRPr="00244A60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2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100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231C5B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не регл</w:t>
            </w:r>
            <w:r w:rsidRPr="00D23A21">
              <w:rPr>
                <w:sz w:val="22"/>
                <w:szCs w:val="22"/>
              </w:rPr>
              <w:t>а</w:t>
            </w:r>
            <w:r w:rsidRPr="00D23A21">
              <w:rPr>
                <w:sz w:val="22"/>
                <w:szCs w:val="22"/>
              </w:rPr>
              <w:t>ментир</w:t>
            </w:r>
            <w:r>
              <w:rPr>
                <w:sz w:val="22"/>
                <w:szCs w:val="22"/>
              </w:rPr>
              <w:t>овано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рубленые</w:t>
            </w:r>
          </w:p>
        </w:tc>
      </w:tr>
      <w:tr w:rsidR="00D23A21" w:rsidRPr="00D23A21" w:rsidTr="0090137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80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23A21" w:rsidRPr="00D23A21" w:rsidTr="0090137C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C90009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–</w:t>
            </w:r>
            <w:r w:rsidR="00944DD1" w:rsidRPr="00244A60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231C5B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не регл</w:t>
            </w:r>
            <w:r w:rsidRPr="00D23A21">
              <w:rPr>
                <w:sz w:val="22"/>
                <w:szCs w:val="22"/>
              </w:rPr>
              <w:t>а</w:t>
            </w:r>
            <w:r w:rsidRPr="00D23A21">
              <w:rPr>
                <w:sz w:val="22"/>
                <w:szCs w:val="22"/>
              </w:rPr>
              <w:t>ментир</w:t>
            </w:r>
            <w:r>
              <w:rPr>
                <w:sz w:val="22"/>
                <w:szCs w:val="22"/>
              </w:rPr>
              <w:t>овано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рубленые</w:t>
            </w:r>
          </w:p>
        </w:tc>
      </w:tr>
      <w:tr w:rsidR="00D23A21" w:rsidRPr="00D23A21" w:rsidTr="0090137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80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23A21" w:rsidRPr="00D23A21" w:rsidTr="0090137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более 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рубленые</w:t>
            </w:r>
          </w:p>
        </w:tc>
      </w:tr>
      <w:tr w:rsidR="00D23A21" w:rsidRPr="00D23A21" w:rsidTr="0090137C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C90009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  <w:lang w:val="en-US"/>
              </w:rPr>
              <w:t>–</w:t>
            </w:r>
            <w:r w:rsidR="00944DD1" w:rsidRPr="00244A60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231C5B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не регл</w:t>
            </w:r>
            <w:r w:rsidRPr="00D23A21">
              <w:rPr>
                <w:sz w:val="22"/>
                <w:szCs w:val="22"/>
              </w:rPr>
              <w:t>а</w:t>
            </w:r>
            <w:r w:rsidRPr="00D23A21">
              <w:rPr>
                <w:sz w:val="22"/>
                <w:szCs w:val="22"/>
              </w:rPr>
              <w:t>ментир</w:t>
            </w:r>
            <w:r>
              <w:rPr>
                <w:sz w:val="22"/>
                <w:szCs w:val="22"/>
              </w:rPr>
              <w:t>овано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все группы</w:t>
            </w:r>
          </w:p>
        </w:tc>
      </w:tr>
      <w:tr w:rsidR="00D23A21" w:rsidRPr="00D23A21" w:rsidTr="0090137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все группы</w:t>
            </w:r>
          </w:p>
        </w:tc>
      </w:tr>
      <w:tr w:rsidR="00D23A21" w:rsidRPr="00D23A21" w:rsidTr="0090137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более 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рубленые</w:t>
            </w:r>
          </w:p>
        </w:tc>
      </w:tr>
      <w:tr w:rsidR="00D23A21" w:rsidRPr="00D23A21" w:rsidTr="0090137C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C90009" w:rsidP="00231C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C90009">
              <w:rPr>
                <w:sz w:val="22"/>
                <w:szCs w:val="22"/>
              </w:rPr>
              <w:t>–</w:t>
            </w:r>
            <w:r w:rsidR="00944DD1" w:rsidRPr="00244A60"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231C5B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A21">
              <w:rPr>
                <w:sz w:val="22"/>
                <w:szCs w:val="22"/>
              </w:rPr>
              <w:t>не регл</w:t>
            </w:r>
            <w:r w:rsidRPr="00D23A21">
              <w:rPr>
                <w:sz w:val="22"/>
                <w:szCs w:val="22"/>
              </w:rPr>
              <w:t>а</w:t>
            </w:r>
            <w:r w:rsidRPr="00D23A21">
              <w:rPr>
                <w:sz w:val="22"/>
                <w:szCs w:val="22"/>
              </w:rPr>
              <w:t>ментир</w:t>
            </w:r>
            <w:r>
              <w:rPr>
                <w:sz w:val="22"/>
                <w:szCs w:val="22"/>
              </w:rPr>
              <w:t>овано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рубленые</w:t>
            </w:r>
          </w:p>
        </w:tc>
      </w:tr>
      <w:tr w:rsidR="00D23A21" w:rsidRPr="00D23A21" w:rsidTr="0090137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не более 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все группы</w:t>
            </w:r>
          </w:p>
        </w:tc>
      </w:tr>
      <w:tr w:rsidR="00944DD1" w:rsidRPr="00D23A21" w:rsidTr="0090137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1" w:rsidRPr="00244A60" w:rsidRDefault="00944DD1" w:rsidP="00944D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более 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D1" w:rsidRPr="00244A60" w:rsidRDefault="00944DD1" w:rsidP="00944D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4A60">
              <w:rPr>
                <w:sz w:val="22"/>
                <w:szCs w:val="22"/>
              </w:rPr>
              <w:t>все группы</w:t>
            </w:r>
          </w:p>
        </w:tc>
      </w:tr>
    </w:tbl>
    <w:p w:rsidR="00357959" w:rsidRPr="00231C5B" w:rsidRDefault="005D2EF9" w:rsidP="00610D3A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color w:val="FF0000"/>
          <w:sz w:val="24"/>
          <w:szCs w:val="24"/>
        </w:rPr>
      </w:pPr>
      <w:r w:rsidRPr="007473A8">
        <w:rPr>
          <w:sz w:val="24"/>
          <w:szCs w:val="24"/>
        </w:rPr>
        <w:t>Длину</w:t>
      </w:r>
      <w:r w:rsidR="00536C8F" w:rsidRPr="007473A8">
        <w:rPr>
          <w:sz w:val="24"/>
          <w:szCs w:val="24"/>
        </w:rPr>
        <w:t xml:space="preserve"> строки, расстояние</w:t>
      </w:r>
      <w:r w:rsidR="00357959" w:rsidRPr="007473A8">
        <w:rPr>
          <w:sz w:val="24"/>
          <w:szCs w:val="24"/>
        </w:rPr>
        <w:t xml:space="preserve"> между кол</w:t>
      </w:r>
      <w:r w:rsidRPr="007473A8">
        <w:rPr>
          <w:sz w:val="24"/>
          <w:szCs w:val="24"/>
        </w:rPr>
        <w:t xml:space="preserve">онками </w:t>
      </w:r>
      <w:r w:rsidRPr="007473A8">
        <w:rPr>
          <w:color w:val="000000"/>
          <w:sz w:val="24"/>
          <w:szCs w:val="24"/>
        </w:rPr>
        <w:t xml:space="preserve">измеряют </w:t>
      </w:r>
      <w:r w:rsidR="00610D3A" w:rsidRPr="007473A8">
        <w:rPr>
          <w:sz w:val="24"/>
          <w:szCs w:val="24"/>
        </w:rPr>
        <w:t xml:space="preserve">по </w:t>
      </w:r>
      <w:r w:rsidRPr="007473A8">
        <w:rPr>
          <w:sz w:val="24"/>
          <w:szCs w:val="24"/>
        </w:rPr>
        <w:t>п</w:t>
      </w:r>
      <w:r w:rsidR="00231C5B">
        <w:rPr>
          <w:sz w:val="24"/>
          <w:szCs w:val="24"/>
        </w:rPr>
        <w:t>ункту</w:t>
      </w:r>
      <w:r w:rsidRPr="007473A8">
        <w:rPr>
          <w:sz w:val="24"/>
          <w:szCs w:val="24"/>
        </w:rPr>
        <w:t xml:space="preserve"> 7 </w:t>
      </w:r>
      <w:r w:rsidR="00382192">
        <w:rPr>
          <w:sz w:val="24"/>
          <w:szCs w:val="24"/>
        </w:rPr>
        <w:br/>
      </w:r>
      <w:r w:rsidR="00610D3A" w:rsidRPr="00231C5B">
        <w:rPr>
          <w:color w:val="FF0000"/>
          <w:sz w:val="24"/>
          <w:szCs w:val="24"/>
        </w:rPr>
        <w:t>ГОСТ ХХХХ</w:t>
      </w:r>
      <w:r w:rsidR="00382192">
        <w:rPr>
          <w:color w:val="FF0000"/>
          <w:sz w:val="24"/>
          <w:szCs w:val="24"/>
        </w:rPr>
        <w:t xml:space="preserve">-2022. </w:t>
      </w:r>
    </w:p>
    <w:p w:rsidR="004C4321" w:rsidRPr="005D2EF9" w:rsidRDefault="005D2EF9" w:rsidP="00610D3A">
      <w:pPr>
        <w:shd w:val="clear" w:color="auto" w:fill="FFFFFF"/>
        <w:tabs>
          <w:tab w:val="left" w:pos="9639"/>
        </w:tabs>
        <w:spacing w:line="360" w:lineRule="auto"/>
        <w:ind w:firstLine="510"/>
        <w:contextualSpacing/>
        <w:jc w:val="both"/>
        <w:rPr>
          <w:rFonts w:eastAsia="TimesNewRomanPSMT"/>
          <w:i/>
          <w:color w:val="FF0000"/>
          <w:sz w:val="24"/>
          <w:szCs w:val="24"/>
        </w:rPr>
      </w:pPr>
      <w:r w:rsidRPr="007473A8">
        <w:rPr>
          <w:sz w:val="24"/>
          <w:szCs w:val="24"/>
        </w:rPr>
        <w:t>Расстояние между строками</w:t>
      </w:r>
      <w:r w:rsidRPr="007473A8">
        <w:rPr>
          <w:color w:val="000000"/>
          <w:sz w:val="24"/>
          <w:szCs w:val="24"/>
        </w:rPr>
        <w:t xml:space="preserve"> и </w:t>
      </w:r>
      <w:r w:rsidRPr="007473A8">
        <w:rPr>
          <w:sz w:val="24"/>
          <w:szCs w:val="24"/>
        </w:rPr>
        <w:t>между горизонтальными направляющими лини</w:t>
      </w:r>
      <w:r w:rsidRPr="007473A8">
        <w:rPr>
          <w:sz w:val="24"/>
          <w:szCs w:val="24"/>
        </w:rPr>
        <w:t>я</w:t>
      </w:r>
      <w:r w:rsidRPr="007473A8">
        <w:rPr>
          <w:sz w:val="24"/>
          <w:szCs w:val="24"/>
        </w:rPr>
        <w:t>ми</w:t>
      </w:r>
      <w:r w:rsidRPr="007473A8">
        <w:rPr>
          <w:color w:val="000000"/>
          <w:sz w:val="24"/>
          <w:szCs w:val="24"/>
        </w:rPr>
        <w:t xml:space="preserve"> измеряют линейкой металлической по ГОСТ 427 с точностью до 1 мм</w:t>
      </w:r>
      <w:r w:rsidR="007473A8" w:rsidRPr="007473A8">
        <w:rPr>
          <w:color w:val="000000"/>
          <w:sz w:val="24"/>
          <w:szCs w:val="24"/>
        </w:rPr>
        <w:t>.</w:t>
      </w:r>
    </w:p>
    <w:p w:rsidR="00E82B94" w:rsidRPr="00D23A21" w:rsidRDefault="00E82B94" w:rsidP="00862F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8F08E7">
        <w:rPr>
          <w:b/>
          <w:sz w:val="24"/>
          <w:szCs w:val="24"/>
        </w:rPr>
        <w:t>4.</w:t>
      </w:r>
      <w:r w:rsidR="00942DCF" w:rsidRPr="008F08E7">
        <w:rPr>
          <w:b/>
          <w:sz w:val="24"/>
          <w:szCs w:val="24"/>
        </w:rPr>
        <w:t>1</w:t>
      </w:r>
      <w:r w:rsidR="001869BC" w:rsidRPr="008F08E7">
        <w:rPr>
          <w:b/>
          <w:sz w:val="24"/>
          <w:szCs w:val="24"/>
        </w:rPr>
        <w:t>5</w:t>
      </w:r>
      <w:r w:rsidRPr="008F08E7">
        <w:rPr>
          <w:b/>
          <w:sz w:val="24"/>
          <w:szCs w:val="24"/>
        </w:rPr>
        <w:t xml:space="preserve"> Тр</w:t>
      </w:r>
      <w:r w:rsidRPr="00D23A21">
        <w:rPr>
          <w:b/>
          <w:sz w:val="24"/>
          <w:szCs w:val="24"/>
        </w:rPr>
        <w:t>ебования к оборудованию, используемому для средств обучения и</w:t>
      </w:r>
      <w:r w:rsidR="00862F88" w:rsidRPr="00D23A21">
        <w:rPr>
          <w:b/>
          <w:sz w:val="24"/>
          <w:szCs w:val="24"/>
        </w:rPr>
        <w:t xml:space="preserve"> </w:t>
      </w:r>
      <w:r w:rsidRPr="00D23A21">
        <w:rPr>
          <w:b/>
          <w:sz w:val="24"/>
          <w:szCs w:val="24"/>
        </w:rPr>
        <w:t>воспитания</w:t>
      </w:r>
      <w:r w:rsidR="00074DDE" w:rsidRPr="00074DDE">
        <w:rPr>
          <w:b/>
          <w:sz w:val="24"/>
          <w:szCs w:val="24"/>
        </w:rPr>
        <w:t xml:space="preserve"> </w:t>
      </w:r>
    </w:p>
    <w:p w:rsidR="00E82B94" w:rsidRPr="00D23A21" w:rsidRDefault="00E82B94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Помещения, предназначенные для организации учебного процесса, оборудуют классными досками.</w:t>
      </w:r>
    </w:p>
    <w:p w:rsidR="00ED2B5A" w:rsidRPr="00D23A21" w:rsidRDefault="00E82B94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При оборудовании учебных помещений интерактивной доской (интерактивной панелью) </w:t>
      </w:r>
      <w:r w:rsidR="00846D37" w:rsidRPr="00D23A21">
        <w:rPr>
          <w:rFonts w:eastAsia="TimesNewRomanPSMT"/>
          <w:sz w:val="24"/>
          <w:szCs w:val="24"/>
        </w:rPr>
        <w:t xml:space="preserve">следует </w:t>
      </w:r>
      <w:r w:rsidRPr="00D23A21">
        <w:rPr>
          <w:rFonts w:eastAsia="TimesNewRomanPSMT"/>
          <w:sz w:val="24"/>
          <w:szCs w:val="24"/>
        </w:rPr>
        <w:t>учитывать е</w:t>
      </w:r>
      <w:r w:rsidR="001869BC" w:rsidRPr="00D23A21">
        <w:rPr>
          <w:rFonts w:eastAsia="TimesNewRomanPSMT"/>
          <w:sz w:val="24"/>
          <w:szCs w:val="24"/>
        </w:rPr>
        <w:t>е</w:t>
      </w:r>
      <w:r w:rsidRPr="00D23A21">
        <w:rPr>
          <w:rFonts w:eastAsia="TimesNewRomanPSMT"/>
          <w:sz w:val="24"/>
          <w:szCs w:val="24"/>
        </w:rPr>
        <w:t xml:space="preserve"> размер и размещение, которые должны обеспеч</w:t>
      </w:r>
      <w:r w:rsidRPr="00D23A21">
        <w:rPr>
          <w:rFonts w:eastAsia="TimesNewRomanPSMT"/>
          <w:sz w:val="24"/>
          <w:szCs w:val="24"/>
        </w:rPr>
        <w:t>и</w:t>
      </w:r>
      <w:r w:rsidRPr="00D23A21">
        <w:rPr>
          <w:rFonts w:eastAsia="TimesNewRomanPSMT"/>
          <w:sz w:val="24"/>
          <w:szCs w:val="24"/>
        </w:rPr>
        <w:t xml:space="preserve">вать </w:t>
      </w:r>
      <w:proofErr w:type="gramStart"/>
      <w:r w:rsidRPr="00D23A21">
        <w:rPr>
          <w:rFonts w:eastAsia="TimesNewRomanPSMT"/>
          <w:sz w:val="24"/>
          <w:szCs w:val="24"/>
        </w:rPr>
        <w:t>обучающимся</w:t>
      </w:r>
      <w:proofErr w:type="gramEnd"/>
      <w:r w:rsidRPr="00D23A21">
        <w:rPr>
          <w:rFonts w:eastAsia="TimesNewRomanPSMT"/>
          <w:sz w:val="24"/>
          <w:szCs w:val="24"/>
        </w:rPr>
        <w:t xml:space="preserve"> доступ ко всей поверхности</w:t>
      </w:r>
      <w:r w:rsidR="00ED2B5A" w:rsidRPr="00D23A21">
        <w:rPr>
          <w:rFonts w:eastAsia="TimesNewRomanPSMT"/>
          <w:sz w:val="24"/>
          <w:szCs w:val="24"/>
        </w:rPr>
        <w:t xml:space="preserve">. </w:t>
      </w:r>
    </w:p>
    <w:p w:rsidR="00F55D01" w:rsidRDefault="00F55D01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Нормативы размера экрана электронных средств обучения и воспитания пре</w:t>
      </w:r>
      <w:r w:rsidRPr="00D23A21">
        <w:rPr>
          <w:rFonts w:eastAsia="TimesNewRomanPSMT"/>
          <w:sz w:val="24"/>
          <w:szCs w:val="24"/>
        </w:rPr>
        <w:t>д</w:t>
      </w:r>
      <w:r w:rsidRPr="00D23A21">
        <w:rPr>
          <w:rFonts w:eastAsia="TimesNewRomanPSMT"/>
          <w:sz w:val="24"/>
          <w:szCs w:val="24"/>
        </w:rPr>
        <w:t>ставлены в таблице 1</w:t>
      </w:r>
      <w:r w:rsidR="00231C5B">
        <w:rPr>
          <w:rFonts w:eastAsia="TimesNewRomanPSMT"/>
          <w:sz w:val="24"/>
          <w:szCs w:val="24"/>
        </w:rPr>
        <w:t>0</w:t>
      </w:r>
      <w:r w:rsidRPr="00D23A21">
        <w:rPr>
          <w:rFonts w:eastAsia="TimesNewRomanPSMT"/>
          <w:sz w:val="24"/>
          <w:szCs w:val="24"/>
        </w:rPr>
        <w:t>.</w:t>
      </w:r>
    </w:p>
    <w:p w:rsidR="007473A8" w:rsidRDefault="007473A8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F55D01" w:rsidRPr="00D23A21" w:rsidRDefault="00F55D01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lastRenderedPageBreak/>
        <w:t>Таблица 1</w:t>
      </w:r>
      <w:r w:rsidR="00231C5B">
        <w:rPr>
          <w:rFonts w:eastAsia="TimesNewRomanPSMT"/>
          <w:sz w:val="24"/>
          <w:szCs w:val="24"/>
        </w:rPr>
        <w:t>0</w:t>
      </w:r>
      <w:r w:rsidRPr="00D23A21">
        <w:rPr>
          <w:rFonts w:eastAsia="TimesNewRomanPSMT"/>
          <w:sz w:val="24"/>
          <w:szCs w:val="24"/>
        </w:rPr>
        <w:t xml:space="preserve"> — </w:t>
      </w:r>
      <w:r w:rsidR="00D71732">
        <w:rPr>
          <w:rFonts w:eastAsia="TimesNewRomanPSMT"/>
          <w:sz w:val="24"/>
          <w:szCs w:val="24"/>
        </w:rPr>
        <w:t>Н</w:t>
      </w:r>
      <w:r w:rsidRPr="00D23A21">
        <w:rPr>
          <w:rFonts w:eastAsia="TimesNewRomanPSMT"/>
          <w:sz w:val="24"/>
          <w:szCs w:val="24"/>
        </w:rPr>
        <w:t>ормативы размера экрана электронных средств обучения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4140"/>
      </w:tblGrid>
      <w:tr w:rsidR="00D23A21" w:rsidRPr="00D23A21" w:rsidTr="00D71732">
        <w:trPr>
          <w:trHeight w:val="258"/>
        </w:trPr>
        <w:tc>
          <w:tcPr>
            <w:tcW w:w="4185" w:type="dxa"/>
            <w:tcBorders>
              <w:bottom w:val="double" w:sz="4" w:space="0" w:color="auto"/>
            </w:tcBorders>
          </w:tcPr>
          <w:p w:rsidR="00F55D01" w:rsidRPr="00D23A21" w:rsidRDefault="00F55D01" w:rsidP="00ED2B5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Электронные средства обучения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ED2B5A" w:rsidRPr="00D23A21" w:rsidRDefault="00F55D01" w:rsidP="00ED2B5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Диагональ экрана,</w:t>
            </w:r>
          </w:p>
          <w:p w:rsidR="00F55D01" w:rsidRPr="00D71732" w:rsidRDefault="00F55D01" w:rsidP="00D71732">
            <w:pPr>
              <w:pStyle w:val="ConsPlusTitle"/>
              <w:jc w:val="center"/>
              <w:outlineLvl w:val="3"/>
              <w:rPr>
                <w:rFonts w:eastAsia="TimesNewRomanPSMT"/>
                <w:b w:val="0"/>
                <w:sz w:val="22"/>
                <w:szCs w:val="22"/>
              </w:rPr>
            </w:pPr>
            <w:r w:rsidRPr="00D71732">
              <w:rPr>
                <w:rFonts w:eastAsia="TimesNewRomanPSMT"/>
                <w:b w:val="0"/>
                <w:sz w:val="22"/>
                <w:szCs w:val="22"/>
              </w:rPr>
              <w:t>дюйм/</w:t>
            </w:r>
            <w:proofErr w:type="gramStart"/>
            <w:r w:rsidRPr="00D71732">
              <w:rPr>
                <w:rFonts w:eastAsia="TimesNewRomanPSMT"/>
                <w:b w:val="0"/>
                <w:sz w:val="22"/>
                <w:szCs w:val="22"/>
              </w:rPr>
              <w:t>см</w:t>
            </w:r>
            <w:proofErr w:type="gramEnd"/>
            <w:r w:rsidRPr="00D71732">
              <w:rPr>
                <w:rFonts w:eastAsia="TimesNewRomanPSMT"/>
                <w:b w:val="0"/>
                <w:sz w:val="22"/>
                <w:szCs w:val="22"/>
              </w:rPr>
              <w:t>, не менее</w:t>
            </w:r>
            <w:r w:rsidR="00074DDE" w:rsidRPr="00D71732">
              <w:rPr>
                <w:rFonts w:eastAsia="TimesNewRomanPSMT"/>
                <w:b w:val="0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23A21" w:rsidRPr="00D23A21" w:rsidTr="00D71732">
        <w:trPr>
          <w:trHeight w:val="555"/>
        </w:trPr>
        <w:tc>
          <w:tcPr>
            <w:tcW w:w="4185" w:type="dxa"/>
            <w:tcBorders>
              <w:top w:val="double" w:sz="4" w:space="0" w:color="auto"/>
            </w:tcBorders>
          </w:tcPr>
          <w:p w:rsidR="00ED2B5A" w:rsidRPr="00D23A21" w:rsidRDefault="00ED2B5A" w:rsidP="00ED2B5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Интерактивная доска (интерактивная панель)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D2B5A" w:rsidRPr="00D23A21" w:rsidRDefault="00ED2B5A" w:rsidP="00ED2B5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65/165,1</w:t>
            </w:r>
          </w:p>
        </w:tc>
      </w:tr>
      <w:tr w:rsidR="00D23A21" w:rsidRPr="00D23A21" w:rsidTr="00F55D01">
        <w:trPr>
          <w:trHeight w:val="555"/>
        </w:trPr>
        <w:tc>
          <w:tcPr>
            <w:tcW w:w="4185" w:type="dxa"/>
          </w:tcPr>
          <w:p w:rsidR="00F55D01" w:rsidRPr="00D23A21" w:rsidRDefault="00ED2B5A" w:rsidP="00F55D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Монитор персонального компьютера, ноутбука</w:t>
            </w:r>
          </w:p>
        </w:tc>
        <w:tc>
          <w:tcPr>
            <w:tcW w:w="4140" w:type="dxa"/>
          </w:tcPr>
          <w:p w:rsidR="00F55D01" w:rsidRPr="00D23A21" w:rsidRDefault="00ED2B5A" w:rsidP="00ED2B5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15,6/39,6</w:t>
            </w:r>
          </w:p>
        </w:tc>
      </w:tr>
      <w:tr w:rsidR="00D23A21" w:rsidRPr="00D23A21" w:rsidTr="00ED2B5A">
        <w:trPr>
          <w:trHeight w:val="365"/>
        </w:trPr>
        <w:tc>
          <w:tcPr>
            <w:tcW w:w="4185" w:type="dxa"/>
          </w:tcPr>
          <w:p w:rsidR="00ED2B5A" w:rsidRPr="00D23A21" w:rsidRDefault="00ED2B5A" w:rsidP="00F55D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Ноутбук</w:t>
            </w:r>
          </w:p>
        </w:tc>
        <w:tc>
          <w:tcPr>
            <w:tcW w:w="4140" w:type="dxa"/>
          </w:tcPr>
          <w:p w:rsidR="00ED2B5A" w:rsidRPr="00D23A21" w:rsidRDefault="00ED2B5A" w:rsidP="00ED2B5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14,0/35,6</w:t>
            </w:r>
          </w:p>
        </w:tc>
      </w:tr>
      <w:tr w:rsidR="00ED2B5A" w:rsidRPr="00D23A21" w:rsidTr="00ED2B5A">
        <w:trPr>
          <w:trHeight w:val="272"/>
        </w:trPr>
        <w:tc>
          <w:tcPr>
            <w:tcW w:w="4185" w:type="dxa"/>
          </w:tcPr>
          <w:p w:rsidR="00ED2B5A" w:rsidRPr="00D23A21" w:rsidRDefault="00ED2B5A" w:rsidP="00F55D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Планшет</w:t>
            </w:r>
          </w:p>
        </w:tc>
        <w:tc>
          <w:tcPr>
            <w:tcW w:w="4140" w:type="dxa"/>
          </w:tcPr>
          <w:p w:rsidR="00ED2B5A" w:rsidRPr="00D23A21" w:rsidRDefault="00ED2B5A" w:rsidP="00ED2B5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10,5/26,6</w:t>
            </w:r>
          </w:p>
        </w:tc>
      </w:tr>
    </w:tbl>
    <w:p w:rsidR="00ED2B5A" w:rsidRPr="00D23A21" w:rsidRDefault="00ED2B5A" w:rsidP="00ED2B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ED2B5A" w:rsidRPr="00D23A21" w:rsidRDefault="00ED2B5A" w:rsidP="00ED2B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На интерактивной доске не должно быть зон, не доступных для работы.</w:t>
      </w:r>
    </w:p>
    <w:p w:rsidR="00E82B94" w:rsidRPr="00D23A21" w:rsidRDefault="00E82B94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Интерактивн</w:t>
      </w:r>
      <w:r w:rsidR="00846D37" w:rsidRPr="00D23A21">
        <w:rPr>
          <w:rFonts w:eastAsia="TimesNewRomanPSMT"/>
          <w:sz w:val="24"/>
          <w:szCs w:val="24"/>
        </w:rPr>
        <w:t>ую</w:t>
      </w:r>
      <w:r w:rsidRPr="00D23A21">
        <w:rPr>
          <w:rFonts w:eastAsia="TimesNewRomanPSMT"/>
          <w:sz w:val="24"/>
          <w:szCs w:val="24"/>
        </w:rPr>
        <w:t xml:space="preserve"> доск</w:t>
      </w:r>
      <w:r w:rsidR="00846D37" w:rsidRPr="00D23A21">
        <w:rPr>
          <w:rFonts w:eastAsia="TimesNewRomanPSMT"/>
          <w:sz w:val="24"/>
          <w:szCs w:val="24"/>
        </w:rPr>
        <w:t>у</w:t>
      </w:r>
      <w:r w:rsidRPr="00D23A21">
        <w:rPr>
          <w:rFonts w:eastAsia="TimesNewRomanPSMT"/>
          <w:sz w:val="24"/>
          <w:szCs w:val="24"/>
        </w:rPr>
        <w:t xml:space="preserve"> </w:t>
      </w:r>
      <w:r w:rsidR="00846D37" w:rsidRPr="00D23A21">
        <w:rPr>
          <w:rFonts w:eastAsia="TimesNewRomanPSMT"/>
          <w:sz w:val="24"/>
          <w:szCs w:val="24"/>
        </w:rPr>
        <w:t xml:space="preserve">следует размещать </w:t>
      </w:r>
      <w:r w:rsidRPr="00D23A21">
        <w:rPr>
          <w:rFonts w:eastAsia="TimesNewRomanPSMT"/>
          <w:sz w:val="24"/>
          <w:szCs w:val="24"/>
        </w:rPr>
        <w:t>по центру фронтальной стены клас</w:t>
      </w:r>
      <w:r w:rsidRPr="00D23A21">
        <w:rPr>
          <w:rFonts w:eastAsia="TimesNewRomanPSMT"/>
          <w:sz w:val="24"/>
          <w:szCs w:val="24"/>
        </w:rPr>
        <w:t>с</w:t>
      </w:r>
      <w:r w:rsidRPr="00D23A21">
        <w:rPr>
          <w:rFonts w:eastAsia="TimesNewRomanPSMT"/>
          <w:sz w:val="24"/>
          <w:szCs w:val="24"/>
        </w:rPr>
        <w:t>ного помещения.</w:t>
      </w:r>
    </w:p>
    <w:p w:rsidR="00E82B94" w:rsidRPr="00D23A21" w:rsidRDefault="00E82B94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  <w:r w:rsidR="0068135C">
        <w:rPr>
          <w:rFonts w:eastAsia="TimesNewRomanPSMT"/>
          <w:sz w:val="24"/>
          <w:szCs w:val="24"/>
        </w:rPr>
        <w:t xml:space="preserve"> </w:t>
      </w:r>
    </w:p>
    <w:p w:rsidR="00ED2B5A" w:rsidRPr="00D23A21" w:rsidRDefault="00ED2B5A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Для определения продолжительности использования интерактивной доски (п</w:t>
      </w:r>
      <w:r w:rsidRPr="00D23A21">
        <w:rPr>
          <w:rFonts w:eastAsia="TimesNewRomanPSMT"/>
          <w:sz w:val="24"/>
          <w:szCs w:val="24"/>
        </w:rPr>
        <w:t>а</w:t>
      </w:r>
      <w:r w:rsidRPr="00D23A21">
        <w:rPr>
          <w:rFonts w:eastAsia="TimesNewRomanPSMT"/>
          <w:sz w:val="24"/>
          <w:szCs w:val="24"/>
        </w:rPr>
        <w:t>нели) на уроке рассчитыва</w:t>
      </w:r>
      <w:r w:rsidR="00231C5B">
        <w:rPr>
          <w:rFonts w:eastAsia="TimesNewRomanPSMT"/>
          <w:sz w:val="24"/>
          <w:szCs w:val="24"/>
        </w:rPr>
        <w:t>ю</w:t>
      </w:r>
      <w:r w:rsidRPr="00D23A21">
        <w:rPr>
          <w:rFonts w:eastAsia="TimesNewRomanPSMT"/>
          <w:sz w:val="24"/>
          <w:szCs w:val="24"/>
        </w:rPr>
        <w:t xml:space="preserve">т суммарное время ее использования на занятии. </w:t>
      </w:r>
    </w:p>
    <w:p w:rsidR="00D71732" w:rsidRDefault="00ED2B5A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i/>
          <w:color w:val="FF0000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Для вычисления </w:t>
      </w:r>
      <w:proofErr w:type="gramStart"/>
      <w:r w:rsidRPr="00D23A21">
        <w:rPr>
          <w:rFonts w:eastAsia="TimesNewRomanPSMT"/>
          <w:sz w:val="24"/>
          <w:szCs w:val="24"/>
        </w:rPr>
        <w:t>продолжительности использования электронного средства обучения индивидуального пользования</w:t>
      </w:r>
      <w:proofErr w:type="gramEnd"/>
      <w:r w:rsidRPr="00D23A21">
        <w:rPr>
          <w:rFonts w:eastAsia="TimesNewRomanPSMT"/>
          <w:sz w:val="24"/>
          <w:szCs w:val="24"/>
        </w:rPr>
        <w:t xml:space="preserve"> определя</w:t>
      </w:r>
      <w:r w:rsidR="00231C5B">
        <w:rPr>
          <w:rFonts w:eastAsia="TimesNewRomanPSMT"/>
          <w:sz w:val="24"/>
          <w:szCs w:val="24"/>
        </w:rPr>
        <w:t>ю</w:t>
      </w:r>
      <w:r w:rsidRPr="00D23A21">
        <w:rPr>
          <w:rFonts w:eastAsia="TimesNewRomanPSMT"/>
          <w:sz w:val="24"/>
          <w:szCs w:val="24"/>
        </w:rPr>
        <w:t>т непрерывн</w:t>
      </w:r>
      <w:r w:rsidR="00231C5B">
        <w:rPr>
          <w:rFonts w:eastAsia="TimesNewRomanPSMT"/>
          <w:sz w:val="24"/>
          <w:szCs w:val="24"/>
        </w:rPr>
        <w:t>ую</w:t>
      </w:r>
      <w:r w:rsidRPr="00D23A21">
        <w:rPr>
          <w:rFonts w:eastAsia="TimesNewRomanPSMT"/>
          <w:sz w:val="24"/>
          <w:szCs w:val="24"/>
        </w:rPr>
        <w:t xml:space="preserve"> продолжител</w:t>
      </w:r>
      <w:r w:rsidRPr="00D23A21">
        <w:rPr>
          <w:rFonts w:eastAsia="TimesNewRomanPSMT"/>
          <w:sz w:val="24"/>
          <w:szCs w:val="24"/>
        </w:rPr>
        <w:t>ь</w:t>
      </w:r>
      <w:r w:rsidRPr="00D23A21">
        <w:rPr>
          <w:rFonts w:eastAsia="TimesNewRomanPSMT"/>
          <w:sz w:val="24"/>
          <w:szCs w:val="24"/>
        </w:rPr>
        <w:t xml:space="preserve">ность </w:t>
      </w:r>
      <w:r w:rsidR="00231C5B">
        <w:rPr>
          <w:rFonts w:eastAsia="TimesNewRomanPSMT"/>
          <w:sz w:val="24"/>
          <w:szCs w:val="24"/>
        </w:rPr>
        <w:t>его</w:t>
      </w:r>
      <w:r w:rsidRPr="00D23A21">
        <w:rPr>
          <w:rFonts w:eastAsia="TimesNewRomanPSMT"/>
          <w:sz w:val="24"/>
          <w:szCs w:val="24"/>
        </w:rPr>
        <w:t xml:space="preserve"> использования на занятии.</w:t>
      </w:r>
      <w:r w:rsidR="0068135C" w:rsidRPr="0068135C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ED2B5A" w:rsidRPr="00D23A21" w:rsidRDefault="00ED2B5A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При использовании </w:t>
      </w:r>
      <w:r w:rsidR="00231C5B">
        <w:rPr>
          <w:rFonts w:eastAsia="TimesNewRomanPSMT"/>
          <w:sz w:val="24"/>
          <w:szCs w:val="24"/>
        </w:rPr>
        <w:t>двух</w:t>
      </w:r>
      <w:r w:rsidRPr="00D23A21">
        <w:rPr>
          <w:rFonts w:eastAsia="TimesNewRomanPSMT"/>
          <w:sz w:val="24"/>
          <w:szCs w:val="24"/>
        </w:rPr>
        <w:t xml:space="preserve"> и более электронных средств обучения суммарное время работы с ними не должно превышать максимума одного из них.</w:t>
      </w:r>
    </w:p>
    <w:p w:rsidR="00ED2B5A" w:rsidRPr="00D23A21" w:rsidRDefault="00ED2B5A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Продолжительность использования электронных средств обучения</w:t>
      </w:r>
      <w:r w:rsidR="00A9390B" w:rsidRPr="00D23A21">
        <w:rPr>
          <w:rFonts w:eastAsia="TimesNewRomanPSMT"/>
          <w:sz w:val="24"/>
          <w:szCs w:val="24"/>
        </w:rPr>
        <w:t xml:space="preserve"> указана в таблице </w:t>
      </w:r>
      <w:r w:rsidR="00244A60">
        <w:rPr>
          <w:rFonts w:eastAsia="TimesNewRomanPSMT"/>
          <w:sz w:val="24"/>
          <w:szCs w:val="24"/>
        </w:rPr>
        <w:t>1</w:t>
      </w:r>
      <w:r w:rsidR="00231C5B">
        <w:rPr>
          <w:rFonts w:eastAsia="TimesNewRomanPSMT"/>
          <w:sz w:val="24"/>
          <w:szCs w:val="24"/>
        </w:rPr>
        <w:t>1</w:t>
      </w:r>
      <w:r w:rsidR="00A9390B" w:rsidRPr="00D23A21">
        <w:rPr>
          <w:rFonts w:eastAsia="TimesNewRomanPSMT"/>
          <w:sz w:val="24"/>
          <w:szCs w:val="24"/>
        </w:rPr>
        <w:t>.</w:t>
      </w:r>
    </w:p>
    <w:p w:rsidR="00BC3ECA" w:rsidRPr="00382192" w:rsidRDefault="00A9390B" w:rsidP="00536C8F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 w:themeColor="text1"/>
          <w:sz w:val="24"/>
          <w:szCs w:val="24"/>
        </w:rPr>
      </w:pPr>
      <w:r w:rsidRPr="00382192">
        <w:rPr>
          <w:rFonts w:eastAsia="TimesNewRomanPSMT"/>
          <w:color w:val="000000" w:themeColor="text1"/>
          <w:spacing w:val="40"/>
          <w:sz w:val="24"/>
          <w:szCs w:val="24"/>
        </w:rPr>
        <w:t>Таблица</w:t>
      </w:r>
      <w:r w:rsidRPr="00382192">
        <w:rPr>
          <w:rFonts w:eastAsia="TimesNewRomanPSMT"/>
          <w:color w:val="000000" w:themeColor="text1"/>
          <w:sz w:val="24"/>
          <w:szCs w:val="24"/>
        </w:rPr>
        <w:t xml:space="preserve"> </w:t>
      </w:r>
      <w:r w:rsidR="00FC0E2E" w:rsidRPr="00382192">
        <w:rPr>
          <w:rFonts w:eastAsia="TimesNewRomanPSMT"/>
          <w:color w:val="000000" w:themeColor="text1"/>
          <w:sz w:val="24"/>
          <w:szCs w:val="24"/>
        </w:rPr>
        <w:t>1</w:t>
      </w:r>
      <w:r w:rsidR="00231C5B" w:rsidRPr="00382192">
        <w:rPr>
          <w:rFonts w:eastAsia="TimesNewRomanPSMT"/>
          <w:color w:val="000000" w:themeColor="text1"/>
          <w:sz w:val="24"/>
          <w:szCs w:val="24"/>
        </w:rPr>
        <w:t>1</w:t>
      </w:r>
      <w:r w:rsidR="00D71732" w:rsidRPr="00382192">
        <w:rPr>
          <w:rFonts w:eastAsia="TimesNewRomanPSMT"/>
          <w:color w:val="000000" w:themeColor="text1"/>
          <w:sz w:val="24"/>
          <w:szCs w:val="24"/>
        </w:rPr>
        <w:t xml:space="preserve"> — Продолжительность использования электронных средств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410"/>
        <w:gridCol w:w="1211"/>
        <w:gridCol w:w="1821"/>
        <w:gridCol w:w="2209"/>
      </w:tblGrid>
      <w:tr w:rsidR="00D23A21" w:rsidRPr="00D23A21" w:rsidTr="00382192">
        <w:trPr>
          <w:trHeight w:val="546"/>
        </w:trPr>
        <w:tc>
          <w:tcPr>
            <w:tcW w:w="1872" w:type="dxa"/>
            <w:tcBorders>
              <w:bottom w:val="double" w:sz="4" w:space="0" w:color="auto"/>
            </w:tcBorders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Электронные средства об</w:t>
            </w:r>
            <w:r w:rsidRPr="00D23A21">
              <w:rPr>
                <w:rFonts w:eastAsia="TimesNewRomanPSMT"/>
                <w:sz w:val="22"/>
                <w:szCs w:val="22"/>
              </w:rPr>
              <w:t>у</w:t>
            </w:r>
            <w:r w:rsidRPr="00D23A21">
              <w:rPr>
                <w:rFonts w:eastAsia="TimesNewRomanPSMT"/>
                <w:sz w:val="22"/>
                <w:szCs w:val="22"/>
              </w:rPr>
              <w:t>чения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9390B" w:rsidRPr="00D23A21" w:rsidRDefault="00382192" w:rsidP="00382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Учащиеся/</w:t>
            </w:r>
            <w:r>
              <w:rPr>
                <w:rFonts w:eastAsia="TimesNewRomanPSMT"/>
                <w:sz w:val="22"/>
                <w:szCs w:val="22"/>
              </w:rPr>
              <w:br/>
              <w:t>к</w:t>
            </w:r>
            <w:r w:rsidR="00A9390B" w:rsidRPr="00D23A21">
              <w:rPr>
                <w:rFonts w:eastAsia="TimesNewRomanPSMT"/>
                <w:sz w:val="22"/>
                <w:szCs w:val="22"/>
              </w:rPr>
              <w:t>лассы</w:t>
            </w:r>
          </w:p>
        </w:tc>
        <w:tc>
          <w:tcPr>
            <w:tcW w:w="1211" w:type="dxa"/>
            <w:tcBorders>
              <w:bottom w:val="double" w:sz="4" w:space="0" w:color="auto"/>
            </w:tcBorders>
          </w:tcPr>
          <w:p w:rsidR="00A9390B" w:rsidRPr="00D23A21" w:rsidRDefault="00A9390B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 xml:space="preserve">На уроке, мин, </w:t>
            </w:r>
          </w:p>
          <w:p w:rsidR="00A9390B" w:rsidRPr="00D23A21" w:rsidRDefault="00A9390B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не более</w:t>
            </w: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Суммарно в день в школе мин, не более</w:t>
            </w:r>
          </w:p>
        </w:tc>
        <w:tc>
          <w:tcPr>
            <w:tcW w:w="2209" w:type="dxa"/>
            <w:tcBorders>
              <w:bottom w:val="double" w:sz="4" w:space="0" w:color="auto"/>
            </w:tcBorders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Суммарно в день дома (включая д</w:t>
            </w:r>
            <w:r w:rsidRPr="00D23A21">
              <w:rPr>
                <w:rFonts w:eastAsia="TimesNewRomanPSMT"/>
                <w:sz w:val="22"/>
                <w:szCs w:val="22"/>
              </w:rPr>
              <w:t>о</w:t>
            </w:r>
            <w:r w:rsidRPr="00D23A21">
              <w:rPr>
                <w:rFonts w:eastAsia="TimesNewRomanPSMT"/>
                <w:sz w:val="22"/>
                <w:szCs w:val="22"/>
              </w:rPr>
              <w:t xml:space="preserve">суговую </w:t>
            </w:r>
            <w:r w:rsidRPr="00D23A21">
              <w:rPr>
                <w:rFonts w:eastAsia="TimesNewRomanPSMT"/>
                <w:sz w:val="22"/>
                <w:szCs w:val="22"/>
              </w:rPr>
              <w:br/>
              <w:t>деятельность), мин, не более</w:t>
            </w:r>
          </w:p>
        </w:tc>
      </w:tr>
      <w:tr w:rsidR="00D23A21" w:rsidRPr="00D23A21" w:rsidTr="00382192">
        <w:trPr>
          <w:trHeight w:val="101"/>
        </w:trPr>
        <w:tc>
          <w:tcPr>
            <w:tcW w:w="1872" w:type="dxa"/>
            <w:vMerge w:val="restart"/>
            <w:tcBorders>
              <w:top w:val="double" w:sz="4" w:space="0" w:color="auto"/>
            </w:tcBorders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Интеракти</w:t>
            </w:r>
            <w:r w:rsidRPr="00D23A21">
              <w:rPr>
                <w:rFonts w:eastAsia="TimesNewRomanPSMT"/>
                <w:sz w:val="22"/>
                <w:szCs w:val="22"/>
              </w:rPr>
              <w:t>в</w:t>
            </w:r>
            <w:r w:rsidRPr="00D23A21">
              <w:rPr>
                <w:rFonts w:eastAsia="TimesNewRomanPSMT"/>
                <w:sz w:val="22"/>
                <w:szCs w:val="22"/>
              </w:rPr>
              <w:t>ная доска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9390B" w:rsidRPr="00D23A21" w:rsidRDefault="00A9390B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5-7 лет</w:t>
            </w:r>
          </w:p>
        </w:tc>
        <w:tc>
          <w:tcPr>
            <w:tcW w:w="1211" w:type="dxa"/>
            <w:tcBorders>
              <w:top w:val="double" w:sz="4" w:space="0" w:color="auto"/>
            </w:tcBorders>
          </w:tcPr>
          <w:p w:rsidR="00A9390B" w:rsidRPr="00D23A21" w:rsidRDefault="00A9390B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7</w:t>
            </w:r>
          </w:p>
        </w:tc>
        <w:tc>
          <w:tcPr>
            <w:tcW w:w="1821" w:type="dxa"/>
            <w:tcBorders>
              <w:top w:val="double" w:sz="4" w:space="0" w:color="auto"/>
            </w:tcBorders>
          </w:tcPr>
          <w:p w:rsidR="00A9390B" w:rsidRPr="00D23A21" w:rsidRDefault="00A9390B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D23A21" w:rsidRPr="00D23A21" w:rsidTr="00382192">
        <w:trPr>
          <w:trHeight w:val="120"/>
        </w:trPr>
        <w:tc>
          <w:tcPr>
            <w:tcW w:w="1872" w:type="dxa"/>
            <w:vMerge/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9390B" w:rsidRPr="00D23A21" w:rsidRDefault="00A9390B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</w:t>
            </w:r>
            <w:r w:rsidR="00382192">
              <w:rPr>
                <w:rFonts w:eastAsia="TimesNewRomanPSMT"/>
                <w:sz w:val="22"/>
                <w:szCs w:val="22"/>
              </w:rPr>
              <w:t xml:space="preserve">-го </w:t>
            </w:r>
            <w:r w:rsid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D23A21">
              <w:rPr>
                <w:rFonts w:eastAsia="TimesNewRomanPSMT"/>
                <w:sz w:val="22"/>
                <w:szCs w:val="22"/>
              </w:rPr>
              <w:t>3</w:t>
            </w:r>
            <w:r w:rsidR="00382192">
              <w:rPr>
                <w:rFonts w:eastAsia="TimesNewRomanPSMT"/>
                <w:sz w:val="22"/>
                <w:szCs w:val="22"/>
              </w:rPr>
              <w:t>-го</w:t>
            </w:r>
            <w:r w:rsidRPr="00D23A21">
              <w:rPr>
                <w:rFonts w:eastAsia="TimesNewRomanPSMT"/>
                <w:sz w:val="22"/>
                <w:szCs w:val="22"/>
              </w:rPr>
              <w:t xml:space="preserve"> класс</w:t>
            </w:r>
            <w:r w:rsidR="00382192">
              <w:rPr>
                <w:rFonts w:eastAsia="TimesNewRomanPSMT"/>
                <w:sz w:val="22"/>
                <w:szCs w:val="22"/>
              </w:rPr>
              <w:t>ов</w:t>
            </w:r>
          </w:p>
        </w:tc>
        <w:tc>
          <w:tcPr>
            <w:tcW w:w="1211" w:type="dxa"/>
          </w:tcPr>
          <w:p w:rsidR="00A9390B" w:rsidRPr="00D23A21" w:rsidRDefault="00467439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1821" w:type="dxa"/>
          </w:tcPr>
          <w:p w:rsidR="00A9390B" w:rsidRPr="00D23A21" w:rsidRDefault="00A9390B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80</w:t>
            </w:r>
          </w:p>
        </w:tc>
        <w:tc>
          <w:tcPr>
            <w:tcW w:w="2209" w:type="dxa"/>
          </w:tcPr>
          <w:p w:rsidR="00A9390B" w:rsidRPr="00D23A21" w:rsidRDefault="00A9390B" w:rsidP="00A9390B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D23A21" w:rsidRPr="00D23A21" w:rsidTr="00382192">
        <w:trPr>
          <w:trHeight w:val="120"/>
        </w:trPr>
        <w:tc>
          <w:tcPr>
            <w:tcW w:w="1872" w:type="dxa"/>
            <w:vMerge/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9390B" w:rsidRPr="00D23A21" w:rsidRDefault="00A9390B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4</w:t>
            </w:r>
            <w:r w:rsidR="00382192">
              <w:rPr>
                <w:rFonts w:eastAsia="TimesNewRomanPSMT"/>
                <w:sz w:val="22"/>
                <w:szCs w:val="22"/>
              </w:rPr>
              <w:t>-го</w:t>
            </w:r>
            <w:r w:rsidRPr="00D23A21">
              <w:rPr>
                <w:rFonts w:eastAsia="TimesNewRomanPSMT"/>
                <w:sz w:val="22"/>
                <w:szCs w:val="22"/>
              </w:rPr>
              <w:t xml:space="preserve"> класс</w:t>
            </w:r>
            <w:r w:rsidR="00382192">
              <w:rPr>
                <w:rFonts w:eastAsia="TimesNewRomanPSMT"/>
                <w:sz w:val="22"/>
                <w:szCs w:val="22"/>
              </w:rPr>
              <w:t>а</w:t>
            </w:r>
          </w:p>
        </w:tc>
        <w:tc>
          <w:tcPr>
            <w:tcW w:w="1211" w:type="dxa"/>
          </w:tcPr>
          <w:p w:rsidR="00A9390B" w:rsidRPr="00D23A21" w:rsidRDefault="00467439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30</w:t>
            </w:r>
          </w:p>
        </w:tc>
        <w:tc>
          <w:tcPr>
            <w:tcW w:w="1821" w:type="dxa"/>
          </w:tcPr>
          <w:p w:rsidR="00A9390B" w:rsidRPr="00D23A21" w:rsidRDefault="00A9390B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90</w:t>
            </w:r>
          </w:p>
        </w:tc>
        <w:tc>
          <w:tcPr>
            <w:tcW w:w="2209" w:type="dxa"/>
          </w:tcPr>
          <w:p w:rsidR="00A9390B" w:rsidRPr="00D23A21" w:rsidRDefault="00A9390B" w:rsidP="00A9390B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118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Default="00382192" w:rsidP="00382192">
            <w:pPr>
              <w:jc w:val="center"/>
            </w:pPr>
            <w:r>
              <w:rPr>
                <w:rFonts w:eastAsia="TimesNewRomanPSMT"/>
                <w:sz w:val="22"/>
                <w:szCs w:val="22"/>
              </w:rPr>
              <w:t>5</w:t>
            </w:r>
            <w:r w:rsidRPr="00055982">
              <w:rPr>
                <w:rFonts w:eastAsia="TimesNewRomanPSMT"/>
                <w:sz w:val="22"/>
                <w:szCs w:val="22"/>
              </w:rPr>
              <w:t xml:space="preserve">-го </w:t>
            </w:r>
            <w:r w:rsidRPr="00055982">
              <w:rPr>
                <w:rFonts w:eastAsia="TimesNewRomanPSMT"/>
                <w:sz w:val="24"/>
                <w:szCs w:val="24"/>
              </w:rPr>
              <w:t xml:space="preserve">– </w:t>
            </w:r>
            <w:r>
              <w:rPr>
                <w:rFonts w:eastAsia="TimesNewRomanPSMT"/>
                <w:sz w:val="22"/>
                <w:szCs w:val="22"/>
              </w:rPr>
              <w:t>9</w:t>
            </w:r>
            <w:r w:rsidRPr="00055982">
              <w:rPr>
                <w:rFonts w:eastAsia="TimesNewRomanPSMT"/>
                <w:sz w:val="22"/>
                <w:szCs w:val="22"/>
              </w:rPr>
              <w:t>-го классов</w:t>
            </w:r>
          </w:p>
        </w:tc>
        <w:tc>
          <w:tcPr>
            <w:tcW w:w="1211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30</w:t>
            </w:r>
          </w:p>
        </w:tc>
        <w:tc>
          <w:tcPr>
            <w:tcW w:w="1821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100</w:t>
            </w:r>
          </w:p>
        </w:tc>
        <w:tc>
          <w:tcPr>
            <w:tcW w:w="2209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225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Default="00382192" w:rsidP="00382192">
            <w:pPr>
              <w:jc w:val="center"/>
            </w:pPr>
            <w:r w:rsidRPr="00055982">
              <w:rPr>
                <w:rFonts w:eastAsia="TimesNewRomanPSMT"/>
                <w:sz w:val="22"/>
                <w:szCs w:val="22"/>
              </w:rPr>
              <w:t>1</w:t>
            </w:r>
            <w:r>
              <w:rPr>
                <w:rFonts w:eastAsia="TimesNewRomanPSMT"/>
                <w:sz w:val="22"/>
                <w:szCs w:val="22"/>
              </w:rPr>
              <w:t>0</w:t>
            </w:r>
            <w:r w:rsidRPr="00055982">
              <w:rPr>
                <w:rFonts w:eastAsia="TimesNewRomanPSMT"/>
                <w:sz w:val="22"/>
                <w:szCs w:val="22"/>
              </w:rPr>
              <w:t xml:space="preserve">-го </w:t>
            </w:r>
            <w:r w:rsidRPr="00055982">
              <w:rPr>
                <w:rFonts w:eastAsia="TimesNewRomanPSMT"/>
                <w:sz w:val="24"/>
                <w:szCs w:val="24"/>
              </w:rPr>
              <w:t xml:space="preserve">– </w:t>
            </w:r>
            <w:r>
              <w:rPr>
                <w:rFonts w:eastAsia="TimesNewRomanPSMT"/>
                <w:sz w:val="22"/>
                <w:szCs w:val="22"/>
              </w:rPr>
              <w:t>11</w:t>
            </w:r>
            <w:r w:rsidRPr="00055982">
              <w:rPr>
                <w:rFonts w:eastAsia="TimesNewRomanPSMT"/>
                <w:sz w:val="22"/>
                <w:szCs w:val="22"/>
              </w:rPr>
              <w:t>-го классов</w:t>
            </w:r>
          </w:p>
        </w:tc>
        <w:tc>
          <w:tcPr>
            <w:tcW w:w="1211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30</w:t>
            </w:r>
          </w:p>
        </w:tc>
        <w:tc>
          <w:tcPr>
            <w:tcW w:w="1821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120</w:t>
            </w:r>
          </w:p>
        </w:tc>
        <w:tc>
          <w:tcPr>
            <w:tcW w:w="2209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</w:tbl>
    <w:p w:rsidR="006A7908" w:rsidRDefault="006A7908">
      <w:r>
        <w:br w:type="page"/>
      </w:r>
    </w:p>
    <w:p w:rsidR="006A7908" w:rsidRPr="006A7908" w:rsidRDefault="006A7908">
      <w:pPr>
        <w:rPr>
          <w:i/>
          <w:iCs/>
          <w:sz w:val="24"/>
          <w:szCs w:val="24"/>
        </w:rPr>
      </w:pPr>
      <w:r w:rsidRPr="006A7908">
        <w:rPr>
          <w:i/>
          <w:iCs/>
          <w:sz w:val="24"/>
          <w:szCs w:val="24"/>
        </w:rPr>
        <w:lastRenderedPageBreak/>
        <w:t xml:space="preserve">Окончание таблицы 13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410"/>
        <w:gridCol w:w="1275"/>
        <w:gridCol w:w="1843"/>
        <w:gridCol w:w="2123"/>
      </w:tblGrid>
      <w:tr w:rsidR="006A7908" w:rsidRPr="00D23A21" w:rsidTr="00382192">
        <w:trPr>
          <w:trHeight w:val="1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7908" w:rsidRPr="00D23A21" w:rsidRDefault="006A7908" w:rsidP="006A7908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Электронные средства об</w:t>
            </w:r>
            <w:r w:rsidRPr="00D23A21">
              <w:rPr>
                <w:rFonts w:eastAsia="TimesNewRomanPSMT"/>
                <w:sz w:val="22"/>
                <w:szCs w:val="22"/>
              </w:rPr>
              <w:t>у</w:t>
            </w:r>
            <w:r w:rsidRPr="00D23A21">
              <w:rPr>
                <w:rFonts w:eastAsia="TimesNewRomanPSMT"/>
                <w:sz w:val="22"/>
                <w:szCs w:val="22"/>
              </w:rPr>
              <w:t>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7908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Учащиеся/</w:t>
            </w:r>
            <w:r>
              <w:rPr>
                <w:rFonts w:eastAsia="TimesNewRomanPSMT"/>
                <w:sz w:val="22"/>
                <w:szCs w:val="22"/>
              </w:rPr>
              <w:br/>
              <w:t>к</w:t>
            </w:r>
            <w:r w:rsidRPr="00D23A21">
              <w:rPr>
                <w:rFonts w:eastAsia="TimesNewRomanPSMT"/>
                <w:sz w:val="22"/>
                <w:szCs w:val="22"/>
              </w:rPr>
              <w:t>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7908" w:rsidRPr="00D23A21" w:rsidRDefault="006A7908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На уроке, мин,</w:t>
            </w:r>
          </w:p>
          <w:p w:rsidR="006A7908" w:rsidRPr="00D23A21" w:rsidRDefault="006A7908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7908" w:rsidRPr="00D23A21" w:rsidRDefault="006A7908" w:rsidP="006A7908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Суммарно в день в школе мин, не более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7908" w:rsidRPr="00D23A21" w:rsidRDefault="006A7908" w:rsidP="006A7908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 xml:space="preserve">Суммарно в день дома (включая досуговую </w:t>
            </w:r>
            <w:r w:rsidRPr="00D23A21">
              <w:rPr>
                <w:rFonts w:eastAsia="TimesNewRomanPSMT"/>
                <w:sz w:val="22"/>
                <w:szCs w:val="22"/>
              </w:rPr>
              <w:br/>
              <w:t>деятельность), мин, не более</w:t>
            </w:r>
          </w:p>
        </w:tc>
      </w:tr>
      <w:tr w:rsidR="00D23A21" w:rsidRPr="00D23A21" w:rsidTr="00382192">
        <w:trPr>
          <w:trHeight w:val="165"/>
        </w:trPr>
        <w:tc>
          <w:tcPr>
            <w:tcW w:w="1872" w:type="dxa"/>
            <w:vMerge w:val="restart"/>
            <w:tcBorders>
              <w:top w:val="double" w:sz="4" w:space="0" w:color="auto"/>
            </w:tcBorders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Интеракти</w:t>
            </w:r>
            <w:r w:rsidRPr="00D23A21">
              <w:rPr>
                <w:rFonts w:eastAsia="TimesNewRomanPSMT"/>
                <w:sz w:val="22"/>
                <w:szCs w:val="22"/>
              </w:rPr>
              <w:t>в</w:t>
            </w:r>
            <w:r w:rsidRPr="00D23A21">
              <w:rPr>
                <w:rFonts w:eastAsia="TimesNewRomanPSMT"/>
                <w:sz w:val="22"/>
                <w:szCs w:val="22"/>
              </w:rPr>
              <w:t>ная панель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9390B" w:rsidRPr="00D23A21" w:rsidRDefault="00A9390B" w:rsidP="0038219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5-7 лет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A9390B" w:rsidRPr="00D23A21" w:rsidRDefault="00467439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9390B" w:rsidRPr="00D23A21" w:rsidRDefault="00A9390B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A9390B" w:rsidRPr="00D23A21" w:rsidRDefault="00A9390B" w:rsidP="00A9390B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88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</w:t>
            </w:r>
            <w:r>
              <w:rPr>
                <w:rFonts w:eastAsia="TimesNewRomanPSMT"/>
                <w:sz w:val="22"/>
                <w:szCs w:val="22"/>
              </w:rPr>
              <w:t xml:space="preserve">-го </w:t>
            </w:r>
            <w:r>
              <w:rPr>
                <w:rFonts w:eastAsia="TimesNewRomanPSMT"/>
                <w:sz w:val="24"/>
                <w:szCs w:val="24"/>
              </w:rPr>
              <w:t xml:space="preserve">– </w:t>
            </w:r>
            <w:r w:rsidRPr="00D23A21">
              <w:rPr>
                <w:rFonts w:eastAsia="TimesNewRomanPSMT"/>
                <w:sz w:val="22"/>
                <w:szCs w:val="22"/>
              </w:rPr>
              <w:t>3</w:t>
            </w:r>
            <w:r>
              <w:rPr>
                <w:rFonts w:eastAsia="TimesNewRomanPSMT"/>
                <w:sz w:val="22"/>
                <w:szCs w:val="22"/>
              </w:rPr>
              <w:t>-го</w:t>
            </w:r>
            <w:r w:rsidRPr="00D23A21">
              <w:rPr>
                <w:rFonts w:eastAsia="TimesNewRomanPSMT"/>
                <w:sz w:val="22"/>
                <w:szCs w:val="22"/>
              </w:rPr>
              <w:t xml:space="preserve"> класс</w:t>
            </w:r>
            <w:r>
              <w:rPr>
                <w:rFonts w:eastAsia="TimesNewRomanPSMT"/>
                <w:sz w:val="22"/>
                <w:szCs w:val="22"/>
              </w:rPr>
              <w:t>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12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4</w:t>
            </w:r>
            <w:r>
              <w:rPr>
                <w:rFonts w:eastAsia="TimesNewRomanPSMT"/>
                <w:sz w:val="22"/>
                <w:szCs w:val="22"/>
              </w:rPr>
              <w:t>-го</w:t>
            </w:r>
            <w:r w:rsidRPr="00D23A21">
              <w:rPr>
                <w:rFonts w:eastAsia="TimesNewRomanPSMT"/>
                <w:sz w:val="22"/>
                <w:szCs w:val="22"/>
              </w:rPr>
              <w:t xml:space="preserve"> класс</w:t>
            </w:r>
            <w:r>
              <w:rPr>
                <w:rFonts w:eastAsia="TimesNewRomanPSMT"/>
                <w:sz w:val="22"/>
                <w:szCs w:val="22"/>
              </w:rPr>
              <w:t>а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45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12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Default="00382192" w:rsidP="002E6C24">
            <w:pPr>
              <w:ind w:firstLine="34"/>
              <w:jc w:val="center"/>
            </w:pPr>
            <w:r>
              <w:rPr>
                <w:rFonts w:eastAsia="TimesNewRomanPSMT"/>
                <w:sz w:val="22"/>
                <w:szCs w:val="22"/>
              </w:rPr>
              <w:t>5</w:t>
            </w:r>
            <w:r w:rsidRPr="00055982">
              <w:rPr>
                <w:rFonts w:eastAsia="TimesNewRomanPSMT"/>
                <w:sz w:val="22"/>
                <w:szCs w:val="22"/>
              </w:rPr>
              <w:t xml:space="preserve">-го </w:t>
            </w:r>
            <w:r w:rsidRPr="00055982">
              <w:rPr>
                <w:rFonts w:eastAsia="TimesNewRomanPSMT"/>
                <w:sz w:val="24"/>
                <w:szCs w:val="24"/>
              </w:rPr>
              <w:t xml:space="preserve">– </w:t>
            </w:r>
            <w:r w:rsidR="002E6C24">
              <w:rPr>
                <w:rFonts w:eastAsia="TimesNewRomanPSMT"/>
                <w:sz w:val="22"/>
                <w:szCs w:val="22"/>
              </w:rPr>
              <w:t>6</w:t>
            </w:r>
            <w:r w:rsidRPr="00055982">
              <w:rPr>
                <w:rFonts w:eastAsia="TimesNewRomanPSMT"/>
                <w:sz w:val="22"/>
                <w:szCs w:val="22"/>
              </w:rPr>
              <w:t>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80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18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Default="002E6C24" w:rsidP="00382192">
            <w:pPr>
              <w:jc w:val="center"/>
            </w:pPr>
            <w:r w:rsidRPr="002E6C24">
              <w:rPr>
                <w:rFonts w:eastAsia="TimesNewRomanPSMT"/>
                <w:sz w:val="22"/>
                <w:szCs w:val="22"/>
              </w:rPr>
              <w:t>7</w:t>
            </w:r>
            <w:r w:rsidR="00382192" w:rsidRPr="002E6C24">
              <w:rPr>
                <w:rFonts w:eastAsia="TimesNewRomanPSMT"/>
                <w:sz w:val="22"/>
                <w:szCs w:val="22"/>
              </w:rPr>
              <w:t xml:space="preserve">-го </w:t>
            </w:r>
            <w:r w:rsidR="00382192" w:rsidRPr="002E6C24">
              <w:rPr>
                <w:rFonts w:eastAsia="TimesNewRomanPSMT"/>
                <w:sz w:val="24"/>
                <w:szCs w:val="24"/>
              </w:rPr>
              <w:t xml:space="preserve">– </w:t>
            </w:r>
            <w:r w:rsidR="00382192" w:rsidRPr="002E6C24">
              <w:rPr>
                <w:rFonts w:eastAsia="TimesNewRomanPSMT"/>
                <w:sz w:val="22"/>
                <w:szCs w:val="22"/>
              </w:rPr>
              <w:t>11-го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D23A21" w:rsidRPr="00D23A21" w:rsidTr="00382192">
        <w:trPr>
          <w:trHeight w:val="70"/>
        </w:trPr>
        <w:tc>
          <w:tcPr>
            <w:tcW w:w="1872" w:type="dxa"/>
            <w:vMerge w:val="restart"/>
          </w:tcPr>
          <w:p w:rsidR="00A9390B" w:rsidRPr="00D23A21" w:rsidRDefault="00A9390B" w:rsidP="00A9390B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Персонал</w:t>
            </w:r>
            <w:r w:rsidRPr="00D23A21">
              <w:rPr>
                <w:rFonts w:eastAsia="TimesNewRomanPSMT"/>
                <w:sz w:val="22"/>
                <w:szCs w:val="22"/>
              </w:rPr>
              <w:t>ь</w:t>
            </w:r>
            <w:r w:rsidRPr="00D23A21">
              <w:rPr>
                <w:rFonts w:eastAsia="TimesNewRomanPSMT"/>
                <w:sz w:val="22"/>
                <w:szCs w:val="22"/>
              </w:rPr>
              <w:t>ный компьютер</w:t>
            </w:r>
          </w:p>
        </w:tc>
        <w:tc>
          <w:tcPr>
            <w:tcW w:w="2410" w:type="dxa"/>
          </w:tcPr>
          <w:p w:rsidR="00A9390B" w:rsidRPr="00D23A21" w:rsidRDefault="00467439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6</w:t>
            </w:r>
            <w:r w:rsidR="00A9390B" w:rsidRPr="00D23A21">
              <w:rPr>
                <w:rFonts w:eastAsia="TimesNewRomanPSMT"/>
                <w:sz w:val="22"/>
                <w:szCs w:val="22"/>
              </w:rPr>
              <w:t>-7 лет</w:t>
            </w:r>
          </w:p>
        </w:tc>
        <w:tc>
          <w:tcPr>
            <w:tcW w:w="1275" w:type="dxa"/>
          </w:tcPr>
          <w:p w:rsidR="00A9390B" w:rsidRPr="00D23A21" w:rsidRDefault="00467439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A9390B" w:rsidRPr="00D23A21" w:rsidRDefault="00A9390B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2123" w:type="dxa"/>
          </w:tcPr>
          <w:p w:rsidR="00A9390B" w:rsidRPr="00D23A21" w:rsidRDefault="00A9390B" w:rsidP="00A9390B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105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82192">
              <w:rPr>
                <w:rFonts w:eastAsia="TimesNewRomanPSMT"/>
                <w:sz w:val="22"/>
                <w:szCs w:val="22"/>
              </w:rPr>
              <w:t xml:space="preserve">1-го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2-го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40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80</w:t>
            </w:r>
          </w:p>
        </w:tc>
      </w:tr>
      <w:tr w:rsidR="00382192" w:rsidRPr="00D23A21" w:rsidTr="00382192">
        <w:trPr>
          <w:trHeight w:val="103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82192">
              <w:rPr>
                <w:rFonts w:eastAsia="TimesNewRomanPSMT"/>
                <w:sz w:val="22"/>
                <w:szCs w:val="22"/>
              </w:rPr>
              <w:t xml:space="preserve">3-го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4-го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50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90</w:t>
            </w:r>
          </w:p>
        </w:tc>
      </w:tr>
      <w:tr w:rsidR="00382192" w:rsidRPr="00D23A21" w:rsidTr="00382192">
        <w:trPr>
          <w:trHeight w:val="135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jc w:val="center"/>
            </w:pPr>
            <w:r w:rsidRPr="00382192">
              <w:rPr>
                <w:rFonts w:eastAsia="TimesNewRomanPSMT"/>
                <w:sz w:val="22"/>
                <w:szCs w:val="22"/>
              </w:rPr>
              <w:t xml:space="preserve">5-го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9-го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60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120</w:t>
            </w:r>
          </w:p>
        </w:tc>
      </w:tr>
      <w:tr w:rsidR="00382192" w:rsidRPr="00D23A21" w:rsidTr="00382192">
        <w:trPr>
          <w:trHeight w:val="12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jc w:val="center"/>
            </w:pPr>
            <w:r w:rsidRPr="00382192">
              <w:rPr>
                <w:rFonts w:eastAsia="TimesNewRomanPSMT"/>
                <w:sz w:val="22"/>
                <w:szCs w:val="22"/>
              </w:rPr>
              <w:t xml:space="preserve">10-го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11-го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70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170</w:t>
            </w:r>
          </w:p>
        </w:tc>
      </w:tr>
      <w:tr w:rsidR="00D23A21" w:rsidRPr="00D23A21" w:rsidTr="00382192">
        <w:trPr>
          <w:trHeight w:val="105"/>
        </w:trPr>
        <w:tc>
          <w:tcPr>
            <w:tcW w:w="1872" w:type="dxa"/>
            <w:vMerge w:val="restart"/>
          </w:tcPr>
          <w:p w:rsidR="00467439" w:rsidRPr="00D23A21" w:rsidRDefault="00467439" w:rsidP="00467439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Ноутбук</w:t>
            </w:r>
          </w:p>
        </w:tc>
        <w:tc>
          <w:tcPr>
            <w:tcW w:w="2410" w:type="dxa"/>
          </w:tcPr>
          <w:p w:rsidR="00467439" w:rsidRPr="00D23A21" w:rsidRDefault="00467439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6-7 лет</w:t>
            </w:r>
          </w:p>
        </w:tc>
        <w:tc>
          <w:tcPr>
            <w:tcW w:w="1275" w:type="dxa"/>
          </w:tcPr>
          <w:p w:rsidR="00467439" w:rsidRPr="00D23A21" w:rsidRDefault="00467439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467439" w:rsidRPr="00D23A21" w:rsidRDefault="00467439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2123" w:type="dxa"/>
          </w:tcPr>
          <w:p w:rsidR="00467439" w:rsidRPr="00D23A21" w:rsidRDefault="00467439" w:rsidP="00467439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88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82192">
              <w:rPr>
                <w:rFonts w:eastAsia="TimesNewRomanPSMT"/>
                <w:sz w:val="22"/>
                <w:szCs w:val="22"/>
              </w:rPr>
              <w:t xml:space="preserve">1-го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2-го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40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80</w:t>
            </w:r>
          </w:p>
        </w:tc>
      </w:tr>
      <w:tr w:rsidR="00382192" w:rsidRPr="00D23A21" w:rsidTr="00382192">
        <w:trPr>
          <w:trHeight w:val="15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82192">
              <w:rPr>
                <w:rFonts w:eastAsia="TimesNewRomanPSMT"/>
                <w:sz w:val="22"/>
                <w:szCs w:val="22"/>
              </w:rPr>
              <w:t xml:space="preserve">3-го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4-го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50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90</w:t>
            </w:r>
          </w:p>
        </w:tc>
      </w:tr>
      <w:tr w:rsidR="00382192" w:rsidRPr="00D23A21" w:rsidTr="00382192">
        <w:trPr>
          <w:trHeight w:val="12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jc w:val="center"/>
            </w:pPr>
            <w:r w:rsidRPr="00382192">
              <w:rPr>
                <w:rFonts w:eastAsia="TimesNewRomanPSMT"/>
                <w:sz w:val="22"/>
                <w:szCs w:val="22"/>
              </w:rPr>
              <w:t xml:space="preserve">5-го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9-го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60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120</w:t>
            </w:r>
          </w:p>
        </w:tc>
      </w:tr>
      <w:tr w:rsidR="00382192" w:rsidRPr="00D23A21" w:rsidTr="00382192">
        <w:trPr>
          <w:trHeight w:val="135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jc w:val="center"/>
            </w:pPr>
            <w:r w:rsidRPr="00382192">
              <w:rPr>
                <w:rFonts w:eastAsia="TimesNewRomanPSMT"/>
                <w:sz w:val="22"/>
                <w:szCs w:val="22"/>
              </w:rPr>
              <w:t xml:space="preserve">10-го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11-го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70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170</w:t>
            </w:r>
          </w:p>
        </w:tc>
      </w:tr>
      <w:tr w:rsidR="00D23A21" w:rsidRPr="00D23A21" w:rsidTr="00382192">
        <w:trPr>
          <w:trHeight w:val="180"/>
        </w:trPr>
        <w:tc>
          <w:tcPr>
            <w:tcW w:w="1872" w:type="dxa"/>
            <w:vMerge w:val="restart"/>
          </w:tcPr>
          <w:p w:rsidR="00467439" w:rsidRPr="00D23A21" w:rsidRDefault="00467439" w:rsidP="00467439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Планшет</w:t>
            </w:r>
          </w:p>
        </w:tc>
        <w:tc>
          <w:tcPr>
            <w:tcW w:w="2410" w:type="dxa"/>
          </w:tcPr>
          <w:p w:rsidR="00467439" w:rsidRPr="00D23A21" w:rsidRDefault="00467439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6-7 лет</w:t>
            </w:r>
          </w:p>
        </w:tc>
        <w:tc>
          <w:tcPr>
            <w:tcW w:w="1275" w:type="dxa"/>
          </w:tcPr>
          <w:p w:rsidR="00467439" w:rsidRPr="00D23A21" w:rsidRDefault="00467439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467439" w:rsidRPr="00D23A21" w:rsidRDefault="00467439" w:rsidP="000306F1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2123" w:type="dxa"/>
          </w:tcPr>
          <w:p w:rsidR="00467439" w:rsidRPr="00D23A21" w:rsidRDefault="00467439" w:rsidP="00467439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–</w:t>
            </w:r>
          </w:p>
        </w:tc>
      </w:tr>
      <w:tr w:rsidR="00382192" w:rsidRPr="00D23A21" w:rsidTr="00382192">
        <w:trPr>
          <w:trHeight w:val="103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82192">
              <w:rPr>
                <w:rFonts w:eastAsia="TimesNewRomanPSMT"/>
                <w:sz w:val="22"/>
                <w:szCs w:val="22"/>
              </w:rPr>
              <w:t xml:space="preserve">1-го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2-го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30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80</w:t>
            </w:r>
          </w:p>
        </w:tc>
      </w:tr>
      <w:tr w:rsidR="00382192" w:rsidRPr="00D23A21" w:rsidTr="00382192">
        <w:trPr>
          <w:trHeight w:val="9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82192">
              <w:rPr>
                <w:rFonts w:eastAsia="TimesNewRomanPSMT"/>
                <w:sz w:val="22"/>
                <w:szCs w:val="22"/>
              </w:rPr>
              <w:t xml:space="preserve">3-го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4-го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45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90</w:t>
            </w:r>
          </w:p>
        </w:tc>
      </w:tr>
      <w:tr w:rsidR="00382192" w:rsidRPr="00D23A21" w:rsidTr="00382192">
        <w:trPr>
          <w:trHeight w:val="15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jc w:val="center"/>
            </w:pPr>
            <w:r w:rsidRPr="00382192">
              <w:rPr>
                <w:rFonts w:eastAsia="TimesNewRomanPSMT"/>
                <w:sz w:val="22"/>
                <w:szCs w:val="22"/>
              </w:rPr>
              <w:t xml:space="preserve">5-го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9-го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60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120</w:t>
            </w:r>
          </w:p>
        </w:tc>
      </w:tr>
      <w:tr w:rsidR="00382192" w:rsidRPr="00D23A21" w:rsidTr="00382192">
        <w:trPr>
          <w:trHeight w:val="150"/>
        </w:trPr>
        <w:tc>
          <w:tcPr>
            <w:tcW w:w="1872" w:type="dxa"/>
            <w:vMerge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192" w:rsidRPr="00382192" w:rsidRDefault="00382192" w:rsidP="00382192">
            <w:pPr>
              <w:jc w:val="center"/>
            </w:pPr>
            <w:r w:rsidRPr="00382192">
              <w:rPr>
                <w:rFonts w:eastAsia="TimesNewRomanPSMT"/>
                <w:sz w:val="22"/>
                <w:szCs w:val="22"/>
              </w:rPr>
              <w:t xml:space="preserve">10-го </w:t>
            </w:r>
            <w:r w:rsidRPr="00382192">
              <w:rPr>
                <w:rFonts w:eastAsia="TimesNewRomanPSMT"/>
                <w:sz w:val="24"/>
                <w:szCs w:val="24"/>
              </w:rPr>
              <w:t xml:space="preserve">– </w:t>
            </w:r>
            <w:r w:rsidRPr="00382192">
              <w:rPr>
                <w:rFonts w:eastAsia="TimesNewRomanPSMT"/>
                <w:sz w:val="22"/>
                <w:szCs w:val="22"/>
              </w:rPr>
              <w:t>11-го классов</w:t>
            </w:r>
          </w:p>
        </w:tc>
        <w:tc>
          <w:tcPr>
            <w:tcW w:w="1275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82192" w:rsidRPr="00D23A21" w:rsidRDefault="00382192" w:rsidP="00382192">
            <w:pPr>
              <w:autoSpaceDE w:val="0"/>
              <w:autoSpaceDN w:val="0"/>
              <w:adjustRightInd w:val="0"/>
              <w:ind w:firstLine="159"/>
              <w:jc w:val="center"/>
              <w:rPr>
                <w:rFonts w:eastAsia="TimesNewRomanPSMT"/>
                <w:sz w:val="22"/>
                <w:szCs w:val="22"/>
              </w:rPr>
            </w:pPr>
            <w:r w:rsidRPr="00D23A21">
              <w:rPr>
                <w:rFonts w:eastAsia="TimesNewRomanPSMT"/>
                <w:sz w:val="22"/>
                <w:szCs w:val="22"/>
              </w:rPr>
              <w:t>80</w:t>
            </w:r>
          </w:p>
        </w:tc>
        <w:tc>
          <w:tcPr>
            <w:tcW w:w="2123" w:type="dxa"/>
          </w:tcPr>
          <w:p w:rsidR="00382192" w:rsidRPr="00D23A21" w:rsidRDefault="00382192" w:rsidP="00382192">
            <w:pPr>
              <w:jc w:val="center"/>
            </w:pPr>
            <w:r w:rsidRPr="00D23A21">
              <w:rPr>
                <w:rFonts w:eastAsia="TimesNewRomanPSMT"/>
                <w:sz w:val="22"/>
                <w:szCs w:val="22"/>
              </w:rPr>
              <w:t>150</w:t>
            </w:r>
          </w:p>
        </w:tc>
      </w:tr>
    </w:tbl>
    <w:p w:rsidR="00A9390B" w:rsidRPr="00D23A21" w:rsidRDefault="00A9390B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</w:p>
    <w:p w:rsidR="00E82B94" w:rsidRPr="00D23A21" w:rsidRDefault="00E82B94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Учебные доски, для работы с которыми использу</w:t>
      </w:r>
      <w:r w:rsidR="00220FD8" w:rsidRPr="00D23A21">
        <w:rPr>
          <w:rFonts w:eastAsia="TimesNewRomanPSMT"/>
          <w:sz w:val="24"/>
          <w:szCs w:val="24"/>
        </w:rPr>
        <w:t>ют</w:t>
      </w:r>
      <w:r w:rsidRPr="00D23A21">
        <w:rPr>
          <w:rFonts w:eastAsia="TimesNewRomanPSMT"/>
          <w:sz w:val="24"/>
          <w:szCs w:val="24"/>
        </w:rPr>
        <w:t xml:space="preserve"> мел, должны иметь темное антибликовое покрытие и дополнительны</w:t>
      </w:r>
      <w:r w:rsidR="00220FD8" w:rsidRPr="00D23A21">
        <w:rPr>
          <w:rFonts w:eastAsia="TimesNewRomanPSMT"/>
          <w:sz w:val="24"/>
          <w:szCs w:val="24"/>
        </w:rPr>
        <w:t>е</w:t>
      </w:r>
      <w:r w:rsidRPr="00D23A21">
        <w:rPr>
          <w:rFonts w:eastAsia="TimesNewRomanPSMT"/>
          <w:sz w:val="24"/>
          <w:szCs w:val="24"/>
        </w:rPr>
        <w:t xml:space="preserve"> источник</w:t>
      </w:r>
      <w:r w:rsidR="00220FD8" w:rsidRPr="00D23A21">
        <w:rPr>
          <w:rFonts w:eastAsia="TimesNewRomanPSMT"/>
          <w:sz w:val="24"/>
          <w:szCs w:val="24"/>
        </w:rPr>
        <w:t>и</w:t>
      </w:r>
      <w:r w:rsidRPr="00D23A21">
        <w:rPr>
          <w:rFonts w:eastAsia="TimesNewRomanPSMT"/>
          <w:sz w:val="24"/>
          <w:szCs w:val="24"/>
        </w:rPr>
        <w:t xml:space="preserve"> искусственного освещения, направленн</w:t>
      </w:r>
      <w:r w:rsidR="00220FD8" w:rsidRPr="00D23A21">
        <w:rPr>
          <w:rFonts w:eastAsia="TimesNewRomanPSMT"/>
          <w:sz w:val="24"/>
          <w:szCs w:val="24"/>
        </w:rPr>
        <w:t>ые</w:t>
      </w:r>
      <w:r w:rsidRPr="00D23A21">
        <w:rPr>
          <w:rFonts w:eastAsia="TimesNewRomanPSMT"/>
          <w:sz w:val="24"/>
          <w:szCs w:val="24"/>
        </w:rPr>
        <w:t xml:space="preserve"> непосредственно на рабочее поле.</w:t>
      </w:r>
    </w:p>
    <w:p w:rsidR="00E82B94" w:rsidRPr="00D23A21" w:rsidRDefault="00E82B94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При использовании маркерной доски цвет маркера должен </w:t>
      </w:r>
      <w:r w:rsidR="00220FD8" w:rsidRPr="00D23A21">
        <w:rPr>
          <w:rFonts w:eastAsia="TimesNewRomanPSMT"/>
          <w:sz w:val="24"/>
          <w:szCs w:val="24"/>
        </w:rPr>
        <w:t xml:space="preserve">иметь </w:t>
      </w:r>
      <w:r w:rsidRPr="00D23A21">
        <w:rPr>
          <w:rFonts w:eastAsia="TimesNewRomanPSMT"/>
          <w:sz w:val="24"/>
          <w:szCs w:val="24"/>
        </w:rPr>
        <w:t>контрастн</w:t>
      </w:r>
      <w:r w:rsidR="00220FD8" w:rsidRPr="00D23A21">
        <w:rPr>
          <w:rFonts w:eastAsia="TimesNewRomanPSMT"/>
          <w:sz w:val="24"/>
          <w:szCs w:val="24"/>
        </w:rPr>
        <w:t>ый</w:t>
      </w:r>
      <w:r w:rsidRPr="00D23A21">
        <w:rPr>
          <w:rFonts w:eastAsia="TimesNewRomanPSMT"/>
          <w:sz w:val="24"/>
          <w:szCs w:val="24"/>
        </w:rPr>
        <w:t xml:space="preserve"> цвет по отношению к цвету доски.</w:t>
      </w:r>
    </w:p>
    <w:p w:rsidR="00E82B94" w:rsidRPr="00D23A21" w:rsidRDefault="00E82B94" w:rsidP="00E82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>Интерактивные доски, сенсорные экраны, информационные панели и иные средства отображения информации, а также компьютеры, ноутбуки, планшеты, м</w:t>
      </w:r>
      <w:r w:rsidRPr="00D23A21">
        <w:rPr>
          <w:rFonts w:eastAsia="TimesNewRomanPSMT"/>
          <w:sz w:val="24"/>
          <w:szCs w:val="24"/>
        </w:rPr>
        <w:t>о</w:t>
      </w:r>
      <w:r w:rsidRPr="00D23A21">
        <w:rPr>
          <w:rFonts w:eastAsia="TimesNewRomanPSMT"/>
          <w:sz w:val="24"/>
          <w:szCs w:val="24"/>
        </w:rPr>
        <w:t>ноблоки, иные электронные средства обучения используют в соответствии с и</w:t>
      </w:r>
      <w:r w:rsidRPr="00D23A21">
        <w:rPr>
          <w:rFonts w:eastAsia="TimesNewRomanPSMT"/>
          <w:sz w:val="24"/>
          <w:szCs w:val="24"/>
        </w:rPr>
        <w:t>н</w:t>
      </w:r>
      <w:r w:rsidRPr="00D23A21">
        <w:rPr>
          <w:rFonts w:eastAsia="TimesNewRomanPSMT"/>
          <w:sz w:val="24"/>
          <w:szCs w:val="24"/>
        </w:rPr>
        <w:t>струкцией по эксплуатации и (или) техническим паспортом. Электронны</w:t>
      </w:r>
      <w:r w:rsidR="00220FD8" w:rsidRPr="00D23A21">
        <w:rPr>
          <w:rFonts w:eastAsia="TimesNewRomanPSMT"/>
          <w:sz w:val="24"/>
          <w:szCs w:val="24"/>
        </w:rPr>
        <w:t>е</w:t>
      </w:r>
      <w:r w:rsidRPr="00D23A21">
        <w:rPr>
          <w:rFonts w:eastAsia="TimesNewRomanPSMT"/>
          <w:sz w:val="24"/>
          <w:szCs w:val="24"/>
        </w:rPr>
        <w:t xml:space="preserve"> средства обучения должны иметь документы об оценке (подтверждении) соответствия.</w:t>
      </w:r>
    </w:p>
    <w:p w:rsidR="008C7D02" w:rsidRPr="00D23A21" w:rsidRDefault="00E82B94" w:rsidP="00FB34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D23A21">
        <w:rPr>
          <w:rFonts w:eastAsia="TimesNewRomanPSMT"/>
          <w:sz w:val="24"/>
          <w:szCs w:val="24"/>
        </w:rPr>
        <w:t xml:space="preserve">Минимальная диагональ электронных средств обучения должна составлять для монитора персонального компьютера и ноутбука </w:t>
      </w:r>
      <w:r w:rsidR="0020282A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не менее 39,6 см, планшета </w:t>
      </w:r>
      <w:r w:rsidR="0020282A">
        <w:rPr>
          <w:rFonts w:eastAsia="TimesNewRomanPSMT"/>
          <w:sz w:val="24"/>
          <w:szCs w:val="24"/>
        </w:rPr>
        <w:t>—</w:t>
      </w:r>
      <w:r w:rsidRPr="00D23A21">
        <w:rPr>
          <w:rFonts w:eastAsia="TimesNewRomanPSMT"/>
          <w:sz w:val="24"/>
          <w:szCs w:val="24"/>
        </w:rPr>
        <w:t xml:space="preserve"> </w:t>
      </w:r>
      <w:r w:rsidR="00220FD8" w:rsidRPr="00D23A21">
        <w:rPr>
          <w:rFonts w:eastAsia="TimesNewRomanPSMT"/>
          <w:sz w:val="24"/>
          <w:szCs w:val="24"/>
        </w:rPr>
        <w:t>не менее</w:t>
      </w:r>
      <w:r w:rsidR="00862F88" w:rsidRPr="00D23A21">
        <w:rPr>
          <w:rFonts w:eastAsia="TimesNewRomanPSMT"/>
          <w:sz w:val="24"/>
          <w:szCs w:val="24"/>
        </w:rPr>
        <w:t xml:space="preserve"> </w:t>
      </w:r>
      <w:r w:rsidRPr="00D23A21">
        <w:rPr>
          <w:rFonts w:eastAsia="TimesNewRomanPSMT"/>
          <w:sz w:val="24"/>
          <w:szCs w:val="24"/>
        </w:rPr>
        <w:t>26,6 см. Использование мониторов на основе электронно-лучевых трубок в образовательных организациях не допускается.</w:t>
      </w:r>
      <w:r w:rsidR="0068135C" w:rsidRPr="0068135C">
        <w:rPr>
          <w:rFonts w:eastAsia="TimesNewRomanPSMT"/>
          <w:i/>
          <w:color w:val="FF0000"/>
          <w:sz w:val="24"/>
          <w:szCs w:val="24"/>
          <w:highlight w:val="yellow"/>
        </w:rPr>
        <w:t xml:space="preserve"> </w:t>
      </w:r>
    </w:p>
    <w:p w:rsidR="0039156C" w:rsidRPr="00754D78" w:rsidRDefault="0039156C" w:rsidP="005D69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39156C">
        <w:rPr>
          <w:rFonts w:eastAsia="TimesNewRomanPSMT"/>
          <w:sz w:val="24"/>
          <w:szCs w:val="24"/>
        </w:rPr>
        <w:t xml:space="preserve">Измерение размера </w:t>
      </w:r>
      <w:r w:rsidRPr="00754D78">
        <w:rPr>
          <w:rFonts w:eastAsia="TimesNewRomanPSMT"/>
          <w:sz w:val="24"/>
          <w:szCs w:val="24"/>
        </w:rPr>
        <w:t xml:space="preserve">экрана проводят, путем прикладывания линейки </w:t>
      </w:r>
      <w:r w:rsidR="0020282A" w:rsidRPr="00754D78">
        <w:rPr>
          <w:rFonts w:eastAsia="TimesNewRomanPSMT"/>
          <w:sz w:val="24"/>
          <w:szCs w:val="24"/>
        </w:rPr>
        <w:t xml:space="preserve">по </w:t>
      </w:r>
      <w:r w:rsidR="0020282A" w:rsidRPr="00754D78">
        <w:rPr>
          <w:sz w:val="24"/>
          <w:szCs w:val="24"/>
        </w:rPr>
        <w:t xml:space="preserve">ГОСТ 427 </w:t>
      </w:r>
      <w:r w:rsidRPr="00754D78">
        <w:rPr>
          <w:rFonts w:eastAsia="TimesNewRomanPSMT"/>
          <w:sz w:val="24"/>
          <w:szCs w:val="24"/>
        </w:rPr>
        <w:t>к углам экрана</w:t>
      </w:r>
      <w:r w:rsidR="0020282A" w:rsidRPr="00754D78">
        <w:rPr>
          <w:rFonts w:eastAsia="TimesNewRomanPSMT"/>
          <w:sz w:val="24"/>
          <w:szCs w:val="24"/>
        </w:rPr>
        <w:t xml:space="preserve"> </w:t>
      </w:r>
      <w:r w:rsidR="0020282A" w:rsidRPr="00754D78">
        <w:rPr>
          <w:sz w:val="24"/>
          <w:szCs w:val="24"/>
        </w:rPr>
        <w:t>с точностью до 1 мм</w:t>
      </w:r>
      <w:r w:rsidRPr="00754D78">
        <w:rPr>
          <w:rFonts w:eastAsia="TimesNewRomanPSMT"/>
          <w:sz w:val="24"/>
          <w:szCs w:val="24"/>
        </w:rPr>
        <w:t xml:space="preserve">. </w:t>
      </w:r>
    </w:p>
    <w:p w:rsidR="005D69BE" w:rsidRPr="00754D78" w:rsidRDefault="0039156C" w:rsidP="005D69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754D78">
        <w:rPr>
          <w:rFonts w:eastAsia="TimesNewRomanPSMT"/>
          <w:sz w:val="24"/>
          <w:szCs w:val="24"/>
        </w:rPr>
        <w:lastRenderedPageBreak/>
        <w:t>В</w:t>
      </w:r>
      <w:r w:rsidR="005D69BE" w:rsidRPr="00754D78">
        <w:rPr>
          <w:rFonts w:eastAsia="TimesNewRomanPSMT"/>
          <w:sz w:val="24"/>
          <w:szCs w:val="24"/>
        </w:rPr>
        <w:t>рем</w:t>
      </w:r>
      <w:r w:rsidRPr="00754D78">
        <w:rPr>
          <w:rFonts w:eastAsia="TimesNewRomanPSMT"/>
          <w:sz w:val="24"/>
          <w:szCs w:val="24"/>
        </w:rPr>
        <w:t>я</w:t>
      </w:r>
      <w:r w:rsidR="005D69BE" w:rsidRPr="00754D78">
        <w:rPr>
          <w:rFonts w:eastAsia="TimesNewRomanPSMT"/>
          <w:sz w:val="24"/>
          <w:szCs w:val="24"/>
        </w:rPr>
        <w:t xml:space="preserve"> использования электронных средств</w:t>
      </w:r>
      <w:r w:rsidRPr="00754D78">
        <w:rPr>
          <w:rFonts w:eastAsia="TimesNewRomanPSMT"/>
          <w:sz w:val="24"/>
          <w:szCs w:val="24"/>
        </w:rPr>
        <w:t xml:space="preserve"> определяю</w:t>
      </w:r>
      <w:r w:rsidR="00C55510">
        <w:rPr>
          <w:rFonts w:eastAsia="TimesNewRomanPSMT"/>
          <w:sz w:val="24"/>
          <w:szCs w:val="24"/>
        </w:rPr>
        <w:t>т</w:t>
      </w:r>
      <w:r w:rsidRPr="00754D78">
        <w:rPr>
          <w:rFonts w:eastAsia="TimesNewRomanPSMT"/>
          <w:sz w:val="24"/>
          <w:szCs w:val="24"/>
        </w:rPr>
        <w:t xml:space="preserve"> с</w:t>
      </w:r>
      <w:r w:rsidR="00C55510">
        <w:rPr>
          <w:rFonts w:eastAsia="TimesNewRomanPSMT"/>
          <w:sz w:val="24"/>
          <w:szCs w:val="24"/>
        </w:rPr>
        <w:t xml:space="preserve"> помощью</w:t>
      </w:r>
      <w:r w:rsidRPr="00754D78">
        <w:rPr>
          <w:rFonts w:eastAsia="TimesNewRomanPSMT"/>
          <w:sz w:val="24"/>
          <w:szCs w:val="24"/>
        </w:rPr>
        <w:t xml:space="preserve"> </w:t>
      </w:r>
      <w:r w:rsidR="00BD7CF9" w:rsidRPr="00754D78">
        <w:rPr>
          <w:rFonts w:eastAsia="TimesNewRomanPSMT"/>
          <w:sz w:val="24"/>
          <w:szCs w:val="24"/>
        </w:rPr>
        <w:t>устройства измерения времени, обеспечивающего точность измерения до 30 с.</w:t>
      </w:r>
    </w:p>
    <w:p w:rsidR="005D69BE" w:rsidRPr="00357959" w:rsidRDefault="00F110F7" w:rsidP="005D69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i/>
          <w:color w:val="FF0000"/>
          <w:sz w:val="24"/>
          <w:szCs w:val="24"/>
        </w:rPr>
      </w:pPr>
      <w:r w:rsidRPr="00D23A21">
        <w:rPr>
          <w:strike/>
        </w:rPr>
        <w:br w:type="page"/>
      </w:r>
    </w:p>
    <w:p w:rsidR="00F110F7" w:rsidRPr="00D23A21" w:rsidRDefault="00F110F7" w:rsidP="00FB3418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</w:rPr>
      </w:pPr>
    </w:p>
    <w:p w:rsidR="008A119D" w:rsidRPr="00D23A21" w:rsidRDefault="008A119D"/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356"/>
        <w:gridCol w:w="250"/>
      </w:tblGrid>
      <w:tr w:rsidR="00D23A21" w:rsidRPr="00D23A21" w:rsidTr="00496B2C">
        <w:tc>
          <w:tcPr>
            <w:tcW w:w="9356" w:type="dxa"/>
          </w:tcPr>
          <w:p w:rsidR="008A119D" w:rsidRPr="00D23A21" w:rsidRDefault="008A119D" w:rsidP="008A1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3A21">
              <w:rPr>
                <w:b/>
                <w:sz w:val="28"/>
                <w:szCs w:val="28"/>
              </w:rPr>
              <w:t>Библиография</w:t>
            </w:r>
          </w:p>
          <w:p w:rsidR="0060143F" w:rsidRPr="00D23A21" w:rsidRDefault="0060143F" w:rsidP="008A1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3539"/>
              <w:gridCol w:w="4986"/>
            </w:tblGrid>
            <w:tr w:rsidR="00D23A21" w:rsidRPr="00D23A21" w:rsidTr="00862F88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23A21" w:rsidRDefault="0060143F" w:rsidP="0060143F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[</w:t>
                  </w:r>
                  <w:r w:rsidRPr="00D23A21"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]</w:t>
                  </w:r>
                </w:p>
                <w:p w:rsidR="0060143F" w:rsidRPr="00D23A21" w:rsidRDefault="0060143F" w:rsidP="0060143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23A21" w:rsidRDefault="0060143F" w:rsidP="0060143F">
                  <w:pPr>
                    <w:spacing w:line="36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Технический регламент </w:t>
                  </w:r>
                </w:p>
                <w:p w:rsidR="0060143F" w:rsidRPr="00D23A21" w:rsidRDefault="0060143F" w:rsidP="0060143F">
                  <w:pPr>
                    <w:spacing w:line="36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>Таможенного союза</w:t>
                  </w:r>
                </w:p>
                <w:p w:rsidR="0060143F" w:rsidRPr="00D23A21" w:rsidRDefault="0060143F" w:rsidP="0060143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gramStart"/>
                  <w:r w:rsidRPr="00D23A21">
                    <w:rPr>
                      <w:rFonts w:eastAsia="TimesNewRomanPSMT"/>
                      <w:sz w:val="24"/>
                      <w:szCs w:val="24"/>
                    </w:rPr>
                    <w:t>ТР</w:t>
                  </w:r>
                  <w:proofErr w:type="gramEnd"/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 ТС 025/2012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23A21" w:rsidRDefault="0060143F" w:rsidP="0060143F">
                  <w:pPr>
                    <w:spacing w:line="36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>О безопасности мебельной</w:t>
                  </w:r>
                </w:p>
                <w:p w:rsidR="0060143F" w:rsidRPr="00D23A21" w:rsidRDefault="0060143F" w:rsidP="0060143F">
                  <w:pPr>
                    <w:spacing w:line="360" w:lineRule="auto"/>
                    <w:ind w:right="283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продукции </w:t>
                  </w:r>
                </w:p>
                <w:p w:rsidR="0060143F" w:rsidRPr="00D23A21" w:rsidRDefault="0060143F" w:rsidP="0060143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23A21" w:rsidRPr="00D23A21" w:rsidTr="00862F88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23A21" w:rsidRDefault="0060143F" w:rsidP="0060143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3A21">
                    <w:rPr>
                      <w:rFonts w:eastAsia="Calibri"/>
                      <w:sz w:val="24"/>
                      <w:szCs w:val="24"/>
                    </w:rPr>
                    <w:t>[2</w:t>
                  </w: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732" w:rsidRPr="00D23A21" w:rsidRDefault="00D71732" w:rsidP="00D71732">
                  <w:pPr>
                    <w:spacing w:line="36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Технический регламент </w:t>
                  </w:r>
                </w:p>
                <w:p w:rsidR="00D71732" w:rsidRPr="00D23A21" w:rsidRDefault="00D71732" w:rsidP="00D71732">
                  <w:pPr>
                    <w:spacing w:line="36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Таможенного союза </w:t>
                  </w:r>
                </w:p>
                <w:p w:rsidR="0060143F" w:rsidRPr="00D23A21" w:rsidRDefault="00D71732" w:rsidP="00D71732">
                  <w:pPr>
                    <w:spacing w:line="360" w:lineRule="auto"/>
                    <w:ind w:right="283"/>
                    <w:rPr>
                      <w:sz w:val="24"/>
                      <w:szCs w:val="24"/>
                    </w:rPr>
                  </w:pPr>
                  <w:proofErr w:type="gramStart"/>
                  <w:r w:rsidRPr="00D23A21">
                    <w:rPr>
                      <w:rFonts w:eastAsia="TimesNewRomanPSMT"/>
                      <w:sz w:val="24"/>
                      <w:szCs w:val="24"/>
                    </w:rPr>
                    <w:t>ТР</w:t>
                  </w:r>
                  <w:proofErr w:type="gramEnd"/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 ТС 008/2011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732" w:rsidRPr="00D23A21" w:rsidRDefault="00D71732" w:rsidP="00D7173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О безопасности игрушек </w:t>
                  </w:r>
                </w:p>
                <w:p w:rsidR="0060143F" w:rsidRPr="00D23A21" w:rsidRDefault="0060143F" w:rsidP="0060143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23A21" w:rsidRPr="00D23A21" w:rsidTr="00862F88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23A21" w:rsidRDefault="0060143F" w:rsidP="0060143F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[</w:t>
                  </w:r>
                  <w:r w:rsidRPr="00D23A21">
                    <w:rPr>
                      <w:rFonts w:eastAsia="Calibri"/>
                      <w:sz w:val="24"/>
                      <w:szCs w:val="24"/>
                    </w:rPr>
                    <w:t>3</w:t>
                  </w: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]</w:t>
                  </w:r>
                </w:p>
                <w:p w:rsidR="0060143F" w:rsidRPr="00D23A21" w:rsidRDefault="0060143F" w:rsidP="0060143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732" w:rsidRPr="00D23A21" w:rsidRDefault="00D71732" w:rsidP="00D71732">
                  <w:pPr>
                    <w:spacing w:line="36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Технический регламент </w:t>
                  </w:r>
                </w:p>
                <w:p w:rsidR="00D71732" w:rsidRPr="00D23A21" w:rsidRDefault="00D71732" w:rsidP="00D7173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Таможенного союза </w:t>
                  </w:r>
                  <w:proofErr w:type="gramStart"/>
                  <w:r w:rsidRPr="00D23A21">
                    <w:rPr>
                      <w:rFonts w:eastAsia="TimesNewRomanPSMT"/>
                      <w:sz w:val="24"/>
                      <w:szCs w:val="24"/>
                    </w:rPr>
                    <w:t>ТР</w:t>
                  </w:r>
                  <w:proofErr w:type="gramEnd"/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 ТС 004/2011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732" w:rsidRPr="00D23A21" w:rsidRDefault="00D71732" w:rsidP="00D71732">
                  <w:pPr>
                    <w:spacing w:line="36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 xml:space="preserve">О безопасности </w:t>
                  </w:r>
                  <w:proofErr w:type="gramStart"/>
                  <w:r w:rsidRPr="00D23A21">
                    <w:rPr>
                      <w:rFonts w:eastAsia="TimesNewRomanPSMT"/>
                      <w:sz w:val="24"/>
                      <w:szCs w:val="24"/>
                    </w:rPr>
                    <w:t>низковольтного</w:t>
                  </w:r>
                  <w:proofErr w:type="gramEnd"/>
                </w:p>
                <w:p w:rsidR="0060143F" w:rsidRPr="00D23A21" w:rsidRDefault="00D71732" w:rsidP="00D7173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3A21">
                    <w:rPr>
                      <w:rFonts w:eastAsia="TimesNewRomanPSMT"/>
                      <w:sz w:val="24"/>
                      <w:szCs w:val="24"/>
                    </w:rPr>
                    <w:t>оборудования</w:t>
                  </w:r>
                </w:p>
              </w:tc>
            </w:tr>
            <w:tr w:rsidR="00D71732" w:rsidRPr="00D23A21" w:rsidTr="00862F88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732" w:rsidRPr="00D23A21" w:rsidRDefault="00D71732" w:rsidP="00D71732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[</w:t>
                  </w:r>
                  <w:r w:rsidRPr="00D23A21">
                    <w:rPr>
                      <w:rFonts w:eastAsia="Calibri"/>
                      <w:sz w:val="24"/>
                      <w:szCs w:val="24"/>
                    </w:rPr>
                    <w:t>4</w:t>
                  </w: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]</w:t>
                  </w:r>
                </w:p>
                <w:p w:rsidR="00D71732" w:rsidRPr="00D23A21" w:rsidRDefault="00D71732" w:rsidP="0060143F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732" w:rsidRPr="00D71732" w:rsidRDefault="00D71732" w:rsidP="00D71732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 xml:space="preserve">Технический регламент </w:t>
                  </w:r>
                </w:p>
                <w:p w:rsidR="00D71732" w:rsidRPr="00D71732" w:rsidRDefault="00D71732" w:rsidP="00D71732">
                  <w:pPr>
                    <w:spacing w:line="360" w:lineRule="auto"/>
                    <w:rPr>
                      <w:rFonts w:eastAsia="TimesNewRomanPSMT"/>
                      <w:color w:val="000000" w:themeColor="text1"/>
                      <w:sz w:val="24"/>
                      <w:szCs w:val="24"/>
                    </w:rPr>
                  </w:pP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 xml:space="preserve">Таможенного союза </w:t>
                  </w:r>
                  <w:proofErr w:type="gramStart"/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>ТР</w:t>
                  </w:r>
                  <w:proofErr w:type="gramEnd"/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 xml:space="preserve"> ТС 007/2011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732" w:rsidRPr="00D71732" w:rsidRDefault="00D71732" w:rsidP="00D71732">
                  <w:pPr>
                    <w:spacing w:line="360" w:lineRule="auto"/>
                    <w:rPr>
                      <w:rFonts w:eastAsia="TimesNewRomanPSMT"/>
                      <w:color w:val="000000" w:themeColor="text1"/>
                      <w:sz w:val="24"/>
                      <w:szCs w:val="24"/>
                    </w:rPr>
                  </w:pP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>О безопасности продукции, предназн</w:t>
                  </w: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>а</w:t>
                  </w: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>ченной для детей и подростков</w:t>
                  </w:r>
                </w:p>
              </w:tc>
            </w:tr>
            <w:tr w:rsidR="00D23A21" w:rsidRPr="00D23A21" w:rsidTr="00862F88"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23A21" w:rsidRDefault="0060143F" w:rsidP="0060143F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[</w:t>
                  </w:r>
                  <w:r w:rsidR="00D71732">
                    <w:rPr>
                      <w:rFonts w:eastAsia="Calibri"/>
                      <w:sz w:val="24"/>
                      <w:szCs w:val="24"/>
                    </w:rPr>
                    <w:t>5</w:t>
                  </w:r>
                  <w:r w:rsidRPr="00D23A21">
                    <w:rPr>
                      <w:rFonts w:eastAsia="Calibri"/>
                      <w:sz w:val="24"/>
                      <w:szCs w:val="24"/>
                      <w:lang w:val="en-US"/>
                    </w:rPr>
                    <w:t>]</w:t>
                  </w:r>
                </w:p>
                <w:p w:rsidR="0060143F" w:rsidRPr="00D23A21" w:rsidRDefault="0060143F" w:rsidP="0060143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71732" w:rsidRDefault="0060143F" w:rsidP="0060143F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 xml:space="preserve">Письмо </w:t>
                  </w:r>
                  <w:proofErr w:type="spellStart"/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 xml:space="preserve"> Р</w:t>
                  </w:r>
                  <w:r w:rsidR="00D44D5C">
                    <w:rPr>
                      <w:color w:val="000000" w:themeColor="text1"/>
                      <w:sz w:val="24"/>
                      <w:szCs w:val="24"/>
                    </w:rPr>
                    <w:t>оссии</w:t>
                  </w: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 xml:space="preserve"> от 8 декабря 2011г. </w:t>
                  </w:r>
                </w:p>
                <w:p w:rsidR="0060143F" w:rsidRPr="00D71732" w:rsidRDefault="0060143F" w:rsidP="0060143F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>№МД-1634/03</w:t>
                  </w:r>
                </w:p>
                <w:p w:rsidR="00AD7566" w:rsidRPr="00D71732" w:rsidRDefault="00AD7566" w:rsidP="00AD7566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71732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43F" w:rsidRPr="00D71732" w:rsidRDefault="00084933" w:rsidP="0060143F">
                  <w:pPr>
                    <w:spacing w:line="360" w:lineRule="auto"/>
                    <w:ind w:right="283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hyperlink r:id="rId19" w:history="1">
                    <w:r w:rsidR="0060143F" w:rsidRPr="00D71732">
                      <w:rPr>
                        <w:rFonts w:eastAsia="Calibri"/>
                        <w:color w:val="000000" w:themeColor="text1"/>
                        <w:sz w:val="24"/>
                        <w:szCs w:val="24"/>
                      </w:rPr>
                      <w:t xml:space="preserve"> Об использовании учебников</w:t>
                    </w:r>
                  </w:hyperlink>
                  <w:r w:rsidR="00D44D5C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 xml:space="preserve"> в обр</w:t>
                  </w:r>
                  <w:r w:rsidR="00D44D5C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а</w:t>
                  </w:r>
                  <w:r w:rsidR="00D44D5C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зовательном процессе</w:t>
                  </w:r>
                </w:p>
                <w:p w:rsidR="00AD7566" w:rsidRPr="00D71732" w:rsidRDefault="00AD7566" w:rsidP="0060143F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D7566" w:rsidRPr="00D71732" w:rsidRDefault="00AD7566" w:rsidP="0060143F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0143F" w:rsidRPr="00D71732" w:rsidRDefault="0060143F" w:rsidP="0060143F">
                  <w:pPr>
                    <w:spacing w:line="36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0143F" w:rsidRPr="00D23A21" w:rsidRDefault="0060143F" w:rsidP="008A1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A119D" w:rsidRPr="00D23A21" w:rsidRDefault="008A119D" w:rsidP="008A1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342" w:type="dxa"/>
              <w:tblLayout w:type="fixed"/>
              <w:tblLook w:val="01E0" w:firstRow="1" w:lastRow="1" w:firstColumn="1" w:lastColumn="1" w:noHBand="0" w:noVBand="0"/>
            </w:tblPr>
            <w:tblGrid>
              <w:gridCol w:w="8342"/>
            </w:tblGrid>
            <w:tr w:rsidR="00D23A21" w:rsidRPr="00D23A21" w:rsidTr="0060143F">
              <w:trPr>
                <w:trHeight w:val="387"/>
              </w:trPr>
              <w:tc>
                <w:tcPr>
                  <w:tcW w:w="8342" w:type="dxa"/>
                </w:tcPr>
                <w:p w:rsidR="0060143F" w:rsidRPr="00D23A21" w:rsidRDefault="0060143F" w:rsidP="0060143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="TimesNewRomanPSMT"/>
                      <w:sz w:val="24"/>
                      <w:szCs w:val="24"/>
                    </w:rPr>
                  </w:pPr>
                </w:p>
                <w:p w:rsidR="0060143F" w:rsidRPr="00D23A21" w:rsidRDefault="0060143F" w:rsidP="00672033">
                  <w:pPr>
                    <w:spacing w:line="360" w:lineRule="auto"/>
                    <w:ind w:right="28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D707BF" w:rsidRPr="00D23A21" w:rsidRDefault="00D707BF" w:rsidP="002C2550">
            <w:pPr>
              <w:spacing w:line="360" w:lineRule="auto"/>
              <w:ind w:right="-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</w:tcPr>
          <w:p w:rsidR="00D707BF" w:rsidRPr="00D23A21" w:rsidRDefault="00D707BF" w:rsidP="002C2550">
            <w:pPr>
              <w:spacing w:line="360" w:lineRule="auto"/>
              <w:ind w:left="-57" w:right="-113"/>
              <w:jc w:val="right"/>
              <w:rPr>
                <w:sz w:val="24"/>
                <w:szCs w:val="24"/>
              </w:rPr>
            </w:pPr>
          </w:p>
        </w:tc>
      </w:tr>
    </w:tbl>
    <w:p w:rsidR="008A119D" w:rsidRPr="00D23A21" w:rsidRDefault="008A119D" w:rsidP="00986362">
      <w:pPr>
        <w:contextualSpacing/>
      </w:pPr>
      <w:r w:rsidRPr="00D23A21">
        <w:br w:type="page"/>
      </w:r>
    </w:p>
    <w:p w:rsidR="00AB74A9" w:rsidRPr="00D23A21" w:rsidRDefault="00AB74A9" w:rsidP="00986362">
      <w:pPr>
        <w:contextualSpacing/>
      </w:pPr>
    </w:p>
    <w:tbl>
      <w:tblPr>
        <w:tblW w:w="1002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559"/>
        <w:gridCol w:w="1308"/>
      </w:tblGrid>
      <w:tr w:rsidR="00D23A21" w:rsidRPr="00D23A21" w:rsidTr="00755930">
        <w:trPr>
          <w:trHeight w:val="1094"/>
        </w:trPr>
        <w:tc>
          <w:tcPr>
            <w:tcW w:w="3156" w:type="dxa"/>
          </w:tcPr>
          <w:p w:rsidR="00DA71B3" w:rsidRPr="00D23A21" w:rsidRDefault="00DA71B3" w:rsidP="00787F5D">
            <w:pPr>
              <w:spacing w:before="360"/>
              <w:ind w:left="-57" w:right="-113"/>
              <w:jc w:val="both"/>
              <w:rPr>
                <w:sz w:val="24"/>
                <w:szCs w:val="24"/>
              </w:rPr>
            </w:pPr>
            <w:r w:rsidRPr="00D23A21">
              <w:rPr>
                <w:sz w:val="24"/>
                <w:szCs w:val="24"/>
              </w:rPr>
              <w:t xml:space="preserve">УДК </w:t>
            </w:r>
            <w:r w:rsidR="00755930" w:rsidRPr="00405C96">
              <w:rPr>
                <w:color w:val="FF0000"/>
                <w:sz w:val="24"/>
                <w:szCs w:val="24"/>
              </w:rPr>
              <w:t xml:space="preserve"> </w:t>
            </w:r>
            <w:r w:rsidR="00787F5D">
              <w:rPr>
                <w:color w:val="FF0000"/>
                <w:sz w:val="24"/>
                <w:szCs w:val="24"/>
              </w:rPr>
              <w:t>37.01 (сомневаемся)</w:t>
            </w:r>
            <w:bookmarkStart w:id="4" w:name="_GoBack"/>
            <w:bookmarkEnd w:id="4"/>
          </w:p>
        </w:tc>
        <w:tc>
          <w:tcPr>
            <w:tcW w:w="5559" w:type="dxa"/>
          </w:tcPr>
          <w:p w:rsidR="00DA71B3" w:rsidRPr="00D23A21" w:rsidRDefault="00DA71B3" w:rsidP="00DA71B3">
            <w:pPr>
              <w:spacing w:before="360"/>
              <w:jc w:val="right"/>
              <w:rPr>
                <w:sz w:val="24"/>
                <w:szCs w:val="24"/>
              </w:rPr>
            </w:pPr>
            <w:r w:rsidRPr="00D23A21">
              <w:rPr>
                <w:sz w:val="24"/>
                <w:szCs w:val="24"/>
              </w:rPr>
              <w:t>ОКС</w:t>
            </w:r>
          </w:p>
        </w:tc>
        <w:tc>
          <w:tcPr>
            <w:tcW w:w="1307" w:type="dxa"/>
          </w:tcPr>
          <w:p w:rsidR="00D707BF" w:rsidRPr="00D23A21" w:rsidRDefault="00D707BF" w:rsidP="00D707BF">
            <w:pPr>
              <w:jc w:val="right"/>
              <w:rPr>
                <w:rStyle w:val="not-person"/>
                <w:sz w:val="24"/>
                <w:szCs w:val="24"/>
              </w:rPr>
            </w:pPr>
          </w:p>
          <w:p w:rsidR="00DA71B3" w:rsidRPr="00D23A21" w:rsidRDefault="00D707BF" w:rsidP="00D707BF">
            <w:pPr>
              <w:jc w:val="right"/>
              <w:rPr>
                <w:sz w:val="24"/>
                <w:szCs w:val="24"/>
              </w:rPr>
            </w:pPr>
            <w:r w:rsidRPr="00D23A21">
              <w:rPr>
                <w:rStyle w:val="not-person"/>
                <w:sz w:val="24"/>
                <w:szCs w:val="24"/>
              </w:rPr>
              <w:t>97.</w:t>
            </w:r>
            <w:r w:rsidRPr="00D23A21">
              <w:rPr>
                <w:sz w:val="24"/>
                <w:szCs w:val="24"/>
              </w:rPr>
              <w:t>190</w:t>
            </w:r>
          </w:p>
          <w:p w:rsidR="00DA71B3" w:rsidRPr="00D23A21" w:rsidRDefault="00D707BF" w:rsidP="00D707BF">
            <w:pPr>
              <w:jc w:val="right"/>
              <w:rPr>
                <w:sz w:val="24"/>
                <w:szCs w:val="24"/>
              </w:rPr>
            </w:pPr>
            <w:r w:rsidRPr="00D23A21">
              <w:rPr>
                <w:sz w:val="24"/>
                <w:szCs w:val="24"/>
              </w:rPr>
              <w:t>03.180</w:t>
            </w:r>
          </w:p>
          <w:p w:rsidR="00D707BF" w:rsidRPr="00D23A21" w:rsidRDefault="00D707BF" w:rsidP="00D707BF">
            <w:pPr>
              <w:jc w:val="right"/>
              <w:rPr>
                <w:sz w:val="24"/>
                <w:szCs w:val="24"/>
              </w:rPr>
            </w:pPr>
            <w:r w:rsidRPr="00D23A21">
              <w:rPr>
                <w:sz w:val="24"/>
                <w:szCs w:val="24"/>
              </w:rPr>
              <w:t>01.020</w:t>
            </w:r>
          </w:p>
        </w:tc>
      </w:tr>
      <w:tr w:rsidR="00CF5235" w:rsidRPr="00D23A21" w:rsidTr="00755930">
        <w:trPr>
          <w:trHeight w:val="1003"/>
        </w:trPr>
        <w:tc>
          <w:tcPr>
            <w:tcW w:w="10023" w:type="dxa"/>
            <w:gridSpan w:val="3"/>
          </w:tcPr>
          <w:p w:rsidR="00CF5235" w:rsidRPr="00D23A21" w:rsidRDefault="00CF5235" w:rsidP="00F110F7">
            <w:pPr>
              <w:tabs>
                <w:tab w:val="left" w:pos="1059"/>
              </w:tabs>
              <w:spacing w:before="360" w:after="240" w:line="360" w:lineRule="auto"/>
              <w:ind w:left="-57" w:right="-113"/>
              <w:jc w:val="both"/>
              <w:rPr>
                <w:sz w:val="24"/>
                <w:szCs w:val="24"/>
              </w:rPr>
            </w:pPr>
            <w:r w:rsidRPr="00D23A21">
              <w:rPr>
                <w:sz w:val="24"/>
                <w:szCs w:val="24"/>
              </w:rPr>
              <w:t xml:space="preserve">Ключевые слова: </w:t>
            </w:r>
            <w:r w:rsidR="00F110F7" w:rsidRPr="00D23A21">
              <w:rPr>
                <w:sz w:val="24"/>
                <w:szCs w:val="24"/>
              </w:rPr>
              <w:t>средства обучения, воспитание</w:t>
            </w:r>
            <w:r w:rsidR="00782F7E" w:rsidRPr="00D23A21">
              <w:rPr>
                <w:sz w:val="24"/>
                <w:szCs w:val="24"/>
              </w:rPr>
              <w:t>,</w:t>
            </w:r>
            <w:r w:rsidR="00DF5028" w:rsidRPr="00D23A21">
              <w:rPr>
                <w:sz w:val="24"/>
                <w:szCs w:val="24"/>
              </w:rPr>
              <w:t xml:space="preserve"> </w:t>
            </w:r>
            <w:r w:rsidR="00755930" w:rsidRPr="00D23A21">
              <w:rPr>
                <w:sz w:val="24"/>
                <w:szCs w:val="24"/>
              </w:rPr>
              <w:t xml:space="preserve">общие </w:t>
            </w:r>
            <w:r w:rsidR="00DF5028" w:rsidRPr="00D23A21">
              <w:rPr>
                <w:sz w:val="24"/>
                <w:szCs w:val="24"/>
              </w:rPr>
              <w:t>требования</w:t>
            </w:r>
            <w:r w:rsidR="00755930" w:rsidRPr="00D23A21">
              <w:rPr>
                <w:sz w:val="24"/>
                <w:szCs w:val="24"/>
              </w:rPr>
              <w:t xml:space="preserve"> безопасности</w:t>
            </w:r>
          </w:p>
        </w:tc>
      </w:tr>
    </w:tbl>
    <w:p w:rsidR="00482E3E" w:rsidRPr="00D23A21" w:rsidRDefault="00482E3E" w:rsidP="00482E3E">
      <w:pPr>
        <w:rPr>
          <w:sz w:val="24"/>
          <w:szCs w:val="24"/>
        </w:rPr>
      </w:pPr>
    </w:p>
    <w:p w:rsidR="00DF5028" w:rsidRPr="00D23A21" w:rsidRDefault="00DF5028" w:rsidP="00DF5028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DF5028" w:rsidRPr="00D23A21" w:rsidRDefault="00DF5028" w:rsidP="00DF5028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DF5028" w:rsidRPr="00D23A21" w:rsidRDefault="00DF5028" w:rsidP="00DF5028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DF5028" w:rsidRPr="00D23A21" w:rsidRDefault="00DF5028" w:rsidP="00DF5028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DF5028" w:rsidRPr="00D23A21" w:rsidRDefault="00DF5028" w:rsidP="00DF5028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DF5028" w:rsidRPr="00D23A21" w:rsidRDefault="00DF5028" w:rsidP="00DF5028">
      <w:pPr>
        <w:shd w:val="clear" w:color="auto" w:fill="FFFFFF"/>
        <w:spacing w:before="120"/>
        <w:rPr>
          <w:szCs w:val="28"/>
        </w:rPr>
      </w:pPr>
    </w:p>
    <w:p w:rsidR="00482E3E" w:rsidRPr="00D23A21" w:rsidRDefault="00482E3E" w:rsidP="00482E3E">
      <w:pPr>
        <w:rPr>
          <w:sz w:val="24"/>
          <w:szCs w:val="24"/>
        </w:rPr>
      </w:pPr>
    </w:p>
    <w:sectPr w:rsidR="00482E3E" w:rsidRPr="00D23A21" w:rsidSect="00FC3D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9" w:h="16834" w:code="9"/>
      <w:pgMar w:top="1134" w:right="1134" w:bottom="1134" w:left="1134" w:header="680" w:footer="68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33" w:rsidRDefault="00084933">
      <w:r>
        <w:separator/>
      </w:r>
    </w:p>
  </w:endnote>
  <w:endnote w:type="continuationSeparator" w:id="0">
    <w:p w:rsidR="00084933" w:rsidRDefault="0008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92642D" w:rsidRDefault="00F24CA7">
    <w:pPr>
      <w:pStyle w:val="a8"/>
      <w:rPr>
        <w:sz w:val="22"/>
        <w:szCs w:val="22"/>
      </w:rPr>
    </w:pPr>
    <w:r w:rsidRPr="0092642D">
      <w:rPr>
        <w:sz w:val="22"/>
        <w:szCs w:val="22"/>
      </w:rPr>
      <w:fldChar w:fldCharType="begin"/>
    </w:r>
    <w:r w:rsidRPr="0092642D">
      <w:rPr>
        <w:sz w:val="22"/>
        <w:szCs w:val="22"/>
      </w:rPr>
      <w:instrText xml:space="preserve"> PAGE   \* MERGEFORMAT </w:instrText>
    </w:r>
    <w:r w:rsidRPr="0092642D">
      <w:rPr>
        <w:sz w:val="22"/>
        <w:szCs w:val="22"/>
      </w:rPr>
      <w:fldChar w:fldCharType="separate"/>
    </w:r>
    <w:r>
      <w:rPr>
        <w:noProof/>
        <w:sz w:val="22"/>
        <w:szCs w:val="22"/>
      </w:rPr>
      <w:t>II</w:t>
    </w:r>
    <w:r w:rsidRPr="0092642D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F81D55" w:rsidRDefault="00F24CA7" w:rsidP="00F81D55">
    <w:pPr>
      <w:pStyle w:val="a8"/>
      <w:jc w:val="right"/>
      <w:rPr>
        <w:sz w:val="22"/>
        <w:szCs w:val="22"/>
      </w:rPr>
    </w:pPr>
    <w:r w:rsidRPr="0092642D">
      <w:rPr>
        <w:sz w:val="22"/>
        <w:szCs w:val="22"/>
      </w:rPr>
      <w:fldChar w:fldCharType="begin"/>
    </w:r>
    <w:r w:rsidRPr="0092642D">
      <w:rPr>
        <w:sz w:val="22"/>
        <w:szCs w:val="22"/>
      </w:rPr>
      <w:instrText xml:space="preserve"> PAGE   \* MERGEFORMAT </w:instrText>
    </w:r>
    <w:r w:rsidRPr="0092642D">
      <w:rPr>
        <w:sz w:val="22"/>
        <w:szCs w:val="22"/>
      </w:rPr>
      <w:fldChar w:fldCharType="separate"/>
    </w:r>
    <w:r>
      <w:rPr>
        <w:noProof/>
        <w:sz w:val="22"/>
        <w:szCs w:val="22"/>
      </w:rPr>
      <w:t>V</w:t>
    </w:r>
    <w:r w:rsidRPr="0092642D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Default="00F24CA7" w:rsidP="008377B1">
    <w:pPr>
      <w:pStyle w:val="a8"/>
      <w:jc w:val="right"/>
    </w:pPr>
  </w:p>
  <w:p w:rsidR="00F24CA7" w:rsidRDefault="00F24CA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1526"/>
      <w:docPartObj>
        <w:docPartGallery w:val="Page Numbers (Bottom of Page)"/>
        <w:docPartUnique/>
      </w:docPartObj>
    </w:sdtPr>
    <w:sdtEndPr/>
    <w:sdtContent>
      <w:p w:rsidR="00F24CA7" w:rsidRDefault="00F24CA7" w:rsidP="008377B1">
        <w:pPr>
          <w:pStyle w:val="a8"/>
          <w:framePr w:wrap="auto" w:vAnchor="text" w:hAnchor="page" w:x="1066" w:y="-20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7F5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24CA7" w:rsidRDefault="00F24CA7" w:rsidP="005D1B2B">
    <w:pPr>
      <w:framePr w:wrap="auto" w:vAnchor="text" w:hAnchor="page" w:x="1066" w:y="-20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0F37D1" w:rsidRDefault="00F24CA7" w:rsidP="000F37D1">
    <w:pPr>
      <w:pStyle w:val="a8"/>
      <w:framePr w:wrap="around" w:vAnchor="text" w:hAnchor="margin" w:xAlign="outside" w:y="1"/>
      <w:rPr>
        <w:rStyle w:val="aa"/>
        <w:sz w:val="22"/>
        <w:szCs w:val="22"/>
      </w:rPr>
    </w:pPr>
    <w:r w:rsidRPr="000F37D1">
      <w:rPr>
        <w:rStyle w:val="aa"/>
        <w:sz w:val="22"/>
        <w:szCs w:val="22"/>
      </w:rPr>
      <w:fldChar w:fldCharType="begin"/>
    </w:r>
    <w:r w:rsidRPr="000F37D1">
      <w:rPr>
        <w:rStyle w:val="aa"/>
        <w:sz w:val="22"/>
        <w:szCs w:val="22"/>
      </w:rPr>
      <w:instrText xml:space="preserve">PAGE  </w:instrText>
    </w:r>
    <w:r w:rsidRPr="000F37D1">
      <w:rPr>
        <w:rStyle w:val="aa"/>
        <w:sz w:val="22"/>
        <w:szCs w:val="22"/>
      </w:rPr>
      <w:fldChar w:fldCharType="separate"/>
    </w:r>
    <w:r>
      <w:rPr>
        <w:rStyle w:val="aa"/>
        <w:noProof/>
        <w:sz w:val="22"/>
        <w:szCs w:val="22"/>
      </w:rPr>
      <w:t>III</w:t>
    </w:r>
    <w:r w:rsidRPr="000F37D1">
      <w:rPr>
        <w:rStyle w:val="aa"/>
        <w:sz w:val="22"/>
        <w:szCs w:val="22"/>
      </w:rPr>
      <w:fldChar w:fldCharType="end"/>
    </w:r>
  </w:p>
  <w:p w:rsidR="00F24CA7" w:rsidRDefault="00F24CA7" w:rsidP="00AD50D3">
    <w:pPr>
      <w:spacing w:line="14" w:lineRule="auto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7085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24CA7" w:rsidRPr="0002182F" w:rsidRDefault="00F24CA7" w:rsidP="008377B1">
        <w:pPr>
          <w:pStyle w:val="a8"/>
          <w:rPr>
            <w:sz w:val="22"/>
            <w:szCs w:val="22"/>
          </w:rPr>
        </w:pPr>
        <w:r w:rsidRPr="0002182F">
          <w:rPr>
            <w:sz w:val="22"/>
            <w:szCs w:val="22"/>
          </w:rPr>
          <w:fldChar w:fldCharType="begin"/>
        </w:r>
        <w:r w:rsidRPr="0002182F">
          <w:rPr>
            <w:sz w:val="22"/>
            <w:szCs w:val="22"/>
          </w:rPr>
          <w:instrText>PAGE   \* MERGEFORMAT</w:instrText>
        </w:r>
        <w:r w:rsidRPr="0002182F">
          <w:rPr>
            <w:sz w:val="22"/>
            <w:szCs w:val="22"/>
          </w:rPr>
          <w:fldChar w:fldCharType="separate"/>
        </w:r>
        <w:r w:rsidR="00787F5D">
          <w:rPr>
            <w:noProof/>
            <w:sz w:val="22"/>
            <w:szCs w:val="22"/>
          </w:rPr>
          <w:t>24</w:t>
        </w:r>
        <w:r w:rsidRPr="0002182F">
          <w:rPr>
            <w:sz w:val="22"/>
            <w:szCs w:val="22"/>
          </w:rPr>
          <w:fldChar w:fldCharType="end"/>
        </w:r>
      </w:p>
    </w:sdtContent>
  </w:sdt>
  <w:p w:rsidR="00F24CA7" w:rsidRPr="00424286" w:rsidRDefault="00F24CA7" w:rsidP="00424286">
    <w:pPr>
      <w:pStyle w:val="a8"/>
      <w:ind w:right="360" w:firstLine="360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25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24CA7" w:rsidRPr="0002182F" w:rsidRDefault="00F24CA7" w:rsidP="008377B1">
        <w:pPr>
          <w:pStyle w:val="a8"/>
          <w:jc w:val="right"/>
          <w:rPr>
            <w:sz w:val="22"/>
            <w:szCs w:val="22"/>
          </w:rPr>
        </w:pPr>
        <w:r w:rsidRPr="0002182F">
          <w:rPr>
            <w:sz w:val="22"/>
            <w:szCs w:val="22"/>
          </w:rPr>
          <w:fldChar w:fldCharType="begin"/>
        </w:r>
        <w:r w:rsidRPr="0002182F">
          <w:rPr>
            <w:sz w:val="22"/>
            <w:szCs w:val="22"/>
          </w:rPr>
          <w:instrText>PAGE   \* MERGEFORMAT</w:instrText>
        </w:r>
        <w:r w:rsidRPr="0002182F">
          <w:rPr>
            <w:sz w:val="22"/>
            <w:szCs w:val="22"/>
          </w:rPr>
          <w:fldChar w:fldCharType="separate"/>
        </w:r>
        <w:r w:rsidR="00787F5D">
          <w:rPr>
            <w:noProof/>
            <w:sz w:val="22"/>
            <w:szCs w:val="22"/>
          </w:rPr>
          <w:t>23</w:t>
        </w:r>
        <w:r w:rsidRPr="0002182F">
          <w:rPr>
            <w:sz w:val="22"/>
            <w:szCs w:val="22"/>
          </w:rPr>
          <w:fldChar w:fldCharType="end"/>
        </w:r>
      </w:p>
    </w:sdtContent>
  </w:sdt>
  <w:p w:rsidR="00F24CA7" w:rsidRDefault="00F24CA7" w:rsidP="0002182F">
    <w:pPr>
      <w:pStyle w:val="1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2012D5" w:rsidRDefault="00F24CA7">
    <w:pPr>
      <w:pStyle w:val="a8"/>
      <w:pBdr>
        <w:bottom w:val="single" w:sz="12" w:space="1" w:color="auto"/>
      </w:pBdr>
      <w:jc w:val="right"/>
      <w:rPr>
        <w:b/>
      </w:rPr>
    </w:pPr>
  </w:p>
  <w:p w:rsidR="00F24CA7" w:rsidRDefault="00F24CA7">
    <w:pPr>
      <w:pStyle w:val="a8"/>
      <w:rPr>
        <w:b/>
        <w:iCs/>
        <w:sz w:val="24"/>
        <w:szCs w:val="24"/>
      </w:rPr>
    </w:pPr>
    <w:r w:rsidRPr="002012D5">
      <w:rPr>
        <w:b/>
        <w:iCs/>
        <w:sz w:val="24"/>
        <w:szCs w:val="24"/>
      </w:rPr>
      <w:t>Издание официальное</w:t>
    </w:r>
  </w:p>
  <w:p w:rsidR="00F24CA7" w:rsidRDefault="00F24CA7">
    <w:pPr>
      <w:pStyle w:val="a8"/>
      <w:rPr>
        <w:b/>
        <w:iCs/>
        <w:sz w:val="24"/>
        <w:szCs w:val="24"/>
      </w:rPr>
    </w:pPr>
  </w:p>
  <w:sdt>
    <w:sdtPr>
      <w:rPr>
        <w:b/>
      </w:rPr>
      <w:id w:val="225424471"/>
      <w:docPartObj>
        <w:docPartGallery w:val="Page Numbers (Bottom of Page)"/>
        <w:docPartUnique/>
      </w:docPartObj>
    </w:sdtPr>
    <w:sdtEndPr/>
    <w:sdtContent>
      <w:p w:rsidR="00F24CA7" w:rsidRDefault="00F24CA7" w:rsidP="00F97125">
        <w:pPr>
          <w:pStyle w:val="a8"/>
          <w:jc w:val="right"/>
          <w:rPr>
            <w:b/>
          </w:rPr>
        </w:pPr>
        <w:r w:rsidRPr="002012D5">
          <w:rPr>
            <w:b/>
            <w:noProof/>
          </w:rPr>
          <w:fldChar w:fldCharType="begin"/>
        </w:r>
        <w:r w:rsidRPr="002012D5">
          <w:rPr>
            <w:b/>
            <w:noProof/>
          </w:rPr>
          <w:instrText>PAGE   \* MERGEFORMAT</w:instrText>
        </w:r>
        <w:r w:rsidRPr="002012D5">
          <w:rPr>
            <w:b/>
            <w:noProof/>
          </w:rPr>
          <w:fldChar w:fldCharType="separate"/>
        </w:r>
        <w:r w:rsidR="00787F5D">
          <w:rPr>
            <w:b/>
            <w:noProof/>
          </w:rPr>
          <w:t>1</w:t>
        </w:r>
        <w:r w:rsidRPr="002012D5">
          <w:rPr>
            <w:b/>
            <w:noProof/>
          </w:rPr>
          <w:fldChar w:fldCharType="end"/>
        </w:r>
      </w:p>
    </w:sdtContent>
  </w:sdt>
  <w:p w:rsidR="00F24CA7" w:rsidRPr="002012D5" w:rsidRDefault="00F24CA7">
    <w:pPr>
      <w:pStyle w:val="a8"/>
      <w:rPr>
        <w:b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33" w:rsidRDefault="00084933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XVI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084933" w:rsidRDefault="0008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200ACD" w:rsidRDefault="00F24CA7" w:rsidP="00784937">
    <w:pPr>
      <w:pStyle w:val="a6"/>
      <w:tabs>
        <w:tab w:val="center" w:pos="6096"/>
      </w:tabs>
      <w:rPr>
        <w:rFonts w:cs="Arial"/>
        <w:b/>
        <w:sz w:val="24"/>
        <w:szCs w:val="24"/>
      </w:rPr>
    </w:pPr>
    <w:r w:rsidRPr="00200ACD">
      <w:rPr>
        <w:rFonts w:cs="Arial"/>
        <w:b/>
        <w:sz w:val="24"/>
        <w:szCs w:val="24"/>
      </w:rPr>
      <w:t xml:space="preserve">ГОСТ </w:t>
    </w:r>
    <w:proofErr w:type="gramStart"/>
    <w:r w:rsidRPr="00200ACD">
      <w:rPr>
        <w:rFonts w:cs="Arial"/>
        <w:b/>
        <w:sz w:val="24"/>
        <w:szCs w:val="24"/>
      </w:rPr>
      <w:t>Р</w:t>
    </w:r>
    <w:proofErr w:type="gramEnd"/>
    <w:r w:rsidRPr="00200ACD">
      <w:rPr>
        <w:rFonts w:cs="Arial"/>
        <w:b/>
        <w:sz w:val="24"/>
        <w:szCs w:val="24"/>
      </w:rPr>
      <w:t xml:space="preserve"> ХХХХ—202Х</w:t>
    </w:r>
  </w:p>
  <w:p w:rsidR="00F24CA7" w:rsidRPr="00424286" w:rsidRDefault="00F24CA7" w:rsidP="00AE685F">
    <w:pPr>
      <w:pStyle w:val="a6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1F7D0B" w:rsidRDefault="00F24CA7" w:rsidP="00784937">
    <w:pPr>
      <w:pStyle w:val="a6"/>
      <w:tabs>
        <w:tab w:val="center" w:pos="6096"/>
      </w:tabs>
      <w:jc w:val="right"/>
      <w:rPr>
        <w:rFonts w:cs="Arial"/>
        <w:b/>
        <w:sz w:val="24"/>
        <w:szCs w:val="24"/>
      </w:rPr>
    </w:pPr>
    <w:r w:rsidRPr="001F7D0B">
      <w:rPr>
        <w:rFonts w:cs="Arial"/>
        <w:b/>
        <w:sz w:val="24"/>
        <w:szCs w:val="24"/>
      </w:rPr>
      <w:t xml:space="preserve">ГОСТ </w:t>
    </w:r>
    <w:r>
      <w:rPr>
        <w:rFonts w:cs="Arial"/>
        <w:b/>
        <w:sz w:val="24"/>
        <w:szCs w:val="24"/>
      </w:rPr>
      <w:t>ХХХХ</w:t>
    </w:r>
    <w:r w:rsidRPr="001F7D0B">
      <w:rPr>
        <w:rFonts w:cs="Arial"/>
        <w:b/>
        <w:sz w:val="24"/>
        <w:szCs w:val="24"/>
      </w:rPr>
      <w:t>—20</w:t>
    </w:r>
    <w:r>
      <w:rPr>
        <w:rFonts w:cs="Arial"/>
        <w:b/>
        <w:sz w:val="24"/>
        <w:szCs w:val="24"/>
      </w:rPr>
      <w:t>2</w:t>
    </w:r>
    <w:r w:rsidRPr="001F7D0B">
      <w:rPr>
        <w:rFonts w:cs="Arial"/>
        <w:b/>
        <w:color w:val="FFFFFF"/>
        <w:sz w:val="24"/>
        <w:szCs w:val="24"/>
      </w:rPr>
      <w:t>Х</w:t>
    </w:r>
  </w:p>
  <w:p w:rsidR="00F24CA7" w:rsidRDefault="00F24CA7" w:rsidP="00784937">
    <w:pPr>
      <w:pStyle w:val="a6"/>
      <w:tabs>
        <w:tab w:val="center" w:pos="6096"/>
      </w:tabs>
      <w:jc w:val="right"/>
      <w:rPr>
        <w:rFonts w:cs="Arial"/>
        <w:bCs/>
        <w:i/>
        <w:sz w:val="24"/>
        <w:szCs w:val="24"/>
      </w:rPr>
    </w:pPr>
    <w:r w:rsidRPr="00A82992">
      <w:rPr>
        <w:rFonts w:cs="Arial"/>
        <w:bCs/>
        <w:i/>
        <w:sz w:val="24"/>
        <w:szCs w:val="24"/>
      </w:rPr>
      <w:t>(проект, первая редакция)</w:t>
    </w:r>
  </w:p>
  <w:p w:rsidR="00F24CA7" w:rsidRPr="00424286" w:rsidRDefault="00F24CA7" w:rsidP="00217373">
    <w:pPr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A75B19" w:rsidRDefault="00F24CA7" w:rsidP="00401BC6">
    <w:pPr>
      <w:pStyle w:val="a6"/>
      <w:jc w:val="righ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DF182B" w:rsidRDefault="00F24CA7" w:rsidP="00953E3A">
    <w:pPr>
      <w:pStyle w:val="a6"/>
      <w:tabs>
        <w:tab w:val="center" w:pos="6096"/>
      </w:tabs>
      <w:rPr>
        <w:rFonts w:cs="Arial"/>
        <w:b/>
        <w:color w:val="000000" w:themeColor="text1"/>
        <w:sz w:val="24"/>
        <w:szCs w:val="24"/>
      </w:rPr>
    </w:pPr>
    <w:r w:rsidRPr="00DF182B">
      <w:rPr>
        <w:rFonts w:cs="Arial"/>
        <w:b/>
        <w:color w:val="000000" w:themeColor="text1"/>
        <w:sz w:val="24"/>
        <w:szCs w:val="24"/>
      </w:rPr>
      <w:t xml:space="preserve">ГОСТ </w:t>
    </w:r>
    <w:proofErr w:type="gramStart"/>
    <w:r w:rsidRPr="00DF182B">
      <w:rPr>
        <w:rFonts w:cs="Arial"/>
        <w:b/>
        <w:color w:val="000000" w:themeColor="text1"/>
        <w:sz w:val="24"/>
        <w:szCs w:val="24"/>
      </w:rPr>
      <w:t>Р</w:t>
    </w:r>
    <w:proofErr w:type="gramEnd"/>
    <w:r w:rsidRPr="00DF182B">
      <w:rPr>
        <w:rFonts w:cs="Arial"/>
        <w:b/>
        <w:color w:val="000000" w:themeColor="text1"/>
        <w:sz w:val="24"/>
        <w:szCs w:val="24"/>
      </w:rPr>
      <w:t xml:space="preserve"> ХХХХ—202Х</w:t>
    </w:r>
  </w:p>
  <w:p w:rsidR="00F24CA7" w:rsidRPr="00A0745E" w:rsidRDefault="00F24CA7" w:rsidP="005606D1">
    <w:pPr>
      <w:rPr>
        <w:b/>
        <w:i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DF182B" w:rsidRDefault="00F24CA7" w:rsidP="009A0C22">
    <w:pPr>
      <w:pStyle w:val="a6"/>
      <w:tabs>
        <w:tab w:val="center" w:pos="6096"/>
      </w:tabs>
      <w:jc w:val="center"/>
      <w:rPr>
        <w:rFonts w:cs="Arial"/>
        <w:b/>
        <w:color w:val="000000" w:themeColor="text1"/>
        <w:sz w:val="24"/>
        <w:szCs w:val="24"/>
      </w:rPr>
    </w:pPr>
    <w:r w:rsidRPr="00DF182B">
      <w:rPr>
        <w:rFonts w:cs="Arial"/>
        <w:b/>
        <w:color w:val="000000" w:themeColor="text1"/>
        <w:sz w:val="24"/>
        <w:szCs w:val="24"/>
      </w:rPr>
      <w:t xml:space="preserve">                                                                                          ГОСТ </w:t>
    </w:r>
    <w:proofErr w:type="gramStart"/>
    <w:r w:rsidRPr="00DF182B">
      <w:rPr>
        <w:rFonts w:cs="Arial"/>
        <w:b/>
        <w:color w:val="000000" w:themeColor="text1"/>
        <w:sz w:val="24"/>
        <w:szCs w:val="24"/>
      </w:rPr>
      <w:t>Р</w:t>
    </w:r>
    <w:proofErr w:type="gramEnd"/>
    <w:r w:rsidRPr="00DF182B">
      <w:rPr>
        <w:rFonts w:cs="Arial"/>
        <w:b/>
        <w:color w:val="000000" w:themeColor="text1"/>
        <w:sz w:val="24"/>
        <w:szCs w:val="24"/>
      </w:rPr>
      <w:t xml:space="preserve"> ХХХХ—202Х</w:t>
    </w:r>
  </w:p>
  <w:p w:rsidR="00F24CA7" w:rsidRPr="009A0C22" w:rsidRDefault="00F24CA7" w:rsidP="00A00960">
    <w:pPr>
      <w:jc w:val="right"/>
      <w:rPr>
        <w:b/>
        <w:i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A7" w:rsidRPr="00DF182B" w:rsidRDefault="00F24CA7" w:rsidP="00FC3D3D">
    <w:pPr>
      <w:pStyle w:val="a6"/>
      <w:tabs>
        <w:tab w:val="center" w:pos="6096"/>
      </w:tabs>
      <w:jc w:val="center"/>
      <w:rPr>
        <w:rFonts w:cs="Arial"/>
        <w:b/>
        <w:color w:val="000000" w:themeColor="text1"/>
        <w:sz w:val="28"/>
        <w:szCs w:val="28"/>
      </w:rPr>
    </w:pPr>
    <w:r w:rsidRPr="00751D6A">
      <w:rPr>
        <w:rFonts w:cs="Arial"/>
        <w:b/>
        <w:sz w:val="28"/>
        <w:szCs w:val="28"/>
      </w:rPr>
      <w:t xml:space="preserve">                                                     </w:t>
    </w:r>
    <w:r>
      <w:rPr>
        <w:rFonts w:cs="Arial"/>
        <w:b/>
        <w:sz w:val="28"/>
        <w:szCs w:val="28"/>
      </w:rPr>
      <w:t xml:space="preserve">                 </w:t>
    </w:r>
    <w:bookmarkStart w:id="5" w:name="_Hlk72236260"/>
    <w:r w:rsidRPr="00DF182B">
      <w:rPr>
        <w:rFonts w:cs="Arial"/>
        <w:b/>
        <w:color w:val="000000" w:themeColor="text1"/>
        <w:sz w:val="28"/>
        <w:szCs w:val="28"/>
      </w:rPr>
      <w:t xml:space="preserve">ГОСТ </w:t>
    </w:r>
    <w:proofErr w:type="gramStart"/>
    <w:r w:rsidRPr="00DF182B">
      <w:rPr>
        <w:rFonts w:cs="Arial"/>
        <w:b/>
        <w:color w:val="000000" w:themeColor="text1"/>
        <w:sz w:val="28"/>
        <w:szCs w:val="28"/>
      </w:rPr>
      <w:t>Р</w:t>
    </w:r>
    <w:proofErr w:type="gramEnd"/>
    <w:r w:rsidRPr="00DF182B">
      <w:rPr>
        <w:rFonts w:cs="Arial"/>
        <w:b/>
        <w:color w:val="000000" w:themeColor="text1"/>
        <w:sz w:val="28"/>
        <w:szCs w:val="28"/>
      </w:rPr>
      <w:t xml:space="preserve"> ХХХХ—202Х</w:t>
    </w:r>
    <w:bookmarkEnd w:id="5"/>
  </w:p>
  <w:p w:rsidR="00F24CA7" w:rsidRPr="00784937" w:rsidRDefault="00F24CA7" w:rsidP="00401BC6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C286E5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99"/>
    <w:multiLevelType w:val="hybridMultilevel"/>
    <w:tmpl w:val="09C67526"/>
    <w:lvl w:ilvl="0" w:tplc="A1604EC6">
      <w:start w:val="26"/>
      <w:numFmt w:val="upperLetter"/>
      <w:lvlText w:val="%1"/>
      <w:lvlJc w:val="left"/>
    </w:lvl>
    <w:lvl w:ilvl="1" w:tplc="655E4896">
      <w:numFmt w:val="decimal"/>
      <w:lvlText w:val=""/>
      <w:lvlJc w:val="left"/>
    </w:lvl>
    <w:lvl w:ilvl="2" w:tplc="FC70E3AC">
      <w:numFmt w:val="decimal"/>
      <w:lvlText w:val=""/>
      <w:lvlJc w:val="left"/>
    </w:lvl>
    <w:lvl w:ilvl="3" w:tplc="C00E6506">
      <w:numFmt w:val="decimal"/>
      <w:lvlText w:val=""/>
      <w:lvlJc w:val="left"/>
    </w:lvl>
    <w:lvl w:ilvl="4" w:tplc="FE6051E2">
      <w:numFmt w:val="decimal"/>
      <w:lvlText w:val=""/>
      <w:lvlJc w:val="left"/>
    </w:lvl>
    <w:lvl w:ilvl="5" w:tplc="CDCA50A2">
      <w:numFmt w:val="decimal"/>
      <w:lvlText w:val=""/>
      <w:lvlJc w:val="left"/>
    </w:lvl>
    <w:lvl w:ilvl="6" w:tplc="A866E77A">
      <w:numFmt w:val="decimal"/>
      <w:lvlText w:val=""/>
      <w:lvlJc w:val="left"/>
    </w:lvl>
    <w:lvl w:ilvl="7" w:tplc="DE5E56CE">
      <w:numFmt w:val="decimal"/>
      <w:lvlText w:val=""/>
      <w:lvlJc w:val="left"/>
    </w:lvl>
    <w:lvl w:ilvl="8" w:tplc="AD3EA9DC">
      <w:numFmt w:val="decimal"/>
      <w:lvlText w:val=""/>
      <w:lvlJc w:val="left"/>
    </w:lvl>
  </w:abstractNum>
  <w:abstractNum w:abstractNumId="2">
    <w:nsid w:val="00000124"/>
    <w:multiLevelType w:val="hybridMultilevel"/>
    <w:tmpl w:val="F5100172"/>
    <w:lvl w:ilvl="0" w:tplc="E8A6DFE4">
      <w:start w:val="1"/>
      <w:numFmt w:val="lowerLetter"/>
      <w:lvlText w:val="%1)"/>
      <w:lvlJc w:val="left"/>
    </w:lvl>
    <w:lvl w:ilvl="1" w:tplc="D756AA82">
      <w:numFmt w:val="decimal"/>
      <w:lvlText w:val=""/>
      <w:lvlJc w:val="left"/>
    </w:lvl>
    <w:lvl w:ilvl="2" w:tplc="EA64BB1A">
      <w:numFmt w:val="decimal"/>
      <w:lvlText w:val=""/>
      <w:lvlJc w:val="left"/>
    </w:lvl>
    <w:lvl w:ilvl="3" w:tplc="7712773E">
      <w:numFmt w:val="decimal"/>
      <w:lvlText w:val=""/>
      <w:lvlJc w:val="left"/>
    </w:lvl>
    <w:lvl w:ilvl="4" w:tplc="296C6868">
      <w:numFmt w:val="decimal"/>
      <w:lvlText w:val=""/>
      <w:lvlJc w:val="left"/>
    </w:lvl>
    <w:lvl w:ilvl="5" w:tplc="E44A867A">
      <w:numFmt w:val="decimal"/>
      <w:lvlText w:val=""/>
      <w:lvlJc w:val="left"/>
    </w:lvl>
    <w:lvl w:ilvl="6" w:tplc="96BC4EFE">
      <w:numFmt w:val="decimal"/>
      <w:lvlText w:val=""/>
      <w:lvlJc w:val="left"/>
    </w:lvl>
    <w:lvl w:ilvl="7" w:tplc="FE9E9026">
      <w:numFmt w:val="decimal"/>
      <w:lvlText w:val=""/>
      <w:lvlJc w:val="left"/>
    </w:lvl>
    <w:lvl w:ilvl="8" w:tplc="9118AC12">
      <w:numFmt w:val="decimal"/>
      <w:lvlText w:val=""/>
      <w:lvlJc w:val="left"/>
    </w:lvl>
  </w:abstractNum>
  <w:abstractNum w:abstractNumId="3">
    <w:nsid w:val="0000074D"/>
    <w:multiLevelType w:val="hybridMultilevel"/>
    <w:tmpl w:val="6F94091A"/>
    <w:lvl w:ilvl="0" w:tplc="86585BDC">
      <w:start w:val="3"/>
      <w:numFmt w:val="decimal"/>
      <w:lvlText w:val="%1)"/>
      <w:lvlJc w:val="left"/>
    </w:lvl>
    <w:lvl w:ilvl="1" w:tplc="9D7E6F42">
      <w:start w:val="1"/>
      <w:numFmt w:val="upperLetter"/>
      <w:lvlText w:val="%2"/>
      <w:lvlJc w:val="left"/>
    </w:lvl>
    <w:lvl w:ilvl="2" w:tplc="9DBE0D0E">
      <w:numFmt w:val="decimal"/>
      <w:lvlText w:val=""/>
      <w:lvlJc w:val="left"/>
    </w:lvl>
    <w:lvl w:ilvl="3" w:tplc="36689264">
      <w:numFmt w:val="decimal"/>
      <w:lvlText w:val=""/>
      <w:lvlJc w:val="left"/>
    </w:lvl>
    <w:lvl w:ilvl="4" w:tplc="698E0756">
      <w:numFmt w:val="decimal"/>
      <w:lvlText w:val=""/>
      <w:lvlJc w:val="left"/>
    </w:lvl>
    <w:lvl w:ilvl="5" w:tplc="D444CD8A">
      <w:numFmt w:val="decimal"/>
      <w:lvlText w:val=""/>
      <w:lvlJc w:val="left"/>
    </w:lvl>
    <w:lvl w:ilvl="6" w:tplc="D12E715A">
      <w:numFmt w:val="decimal"/>
      <w:lvlText w:val=""/>
      <w:lvlJc w:val="left"/>
    </w:lvl>
    <w:lvl w:ilvl="7" w:tplc="02527E98">
      <w:numFmt w:val="decimal"/>
      <w:lvlText w:val=""/>
      <w:lvlJc w:val="left"/>
    </w:lvl>
    <w:lvl w:ilvl="8" w:tplc="171CDC36">
      <w:numFmt w:val="decimal"/>
      <w:lvlText w:val=""/>
      <w:lvlJc w:val="left"/>
    </w:lvl>
  </w:abstractNum>
  <w:abstractNum w:abstractNumId="4">
    <w:nsid w:val="00000F3E"/>
    <w:multiLevelType w:val="hybridMultilevel"/>
    <w:tmpl w:val="6E32067A"/>
    <w:lvl w:ilvl="0" w:tplc="C16E0FB2">
      <w:start w:val="1"/>
      <w:numFmt w:val="lowerLetter"/>
      <w:lvlText w:val="%1)"/>
      <w:lvlJc w:val="left"/>
    </w:lvl>
    <w:lvl w:ilvl="1" w:tplc="8C0AC73E">
      <w:numFmt w:val="decimal"/>
      <w:lvlText w:val=""/>
      <w:lvlJc w:val="left"/>
    </w:lvl>
    <w:lvl w:ilvl="2" w:tplc="1BC49B64">
      <w:numFmt w:val="decimal"/>
      <w:lvlText w:val=""/>
      <w:lvlJc w:val="left"/>
    </w:lvl>
    <w:lvl w:ilvl="3" w:tplc="CD4672A0">
      <w:numFmt w:val="decimal"/>
      <w:lvlText w:val=""/>
      <w:lvlJc w:val="left"/>
    </w:lvl>
    <w:lvl w:ilvl="4" w:tplc="CFCEBD1E">
      <w:numFmt w:val="decimal"/>
      <w:lvlText w:val=""/>
      <w:lvlJc w:val="left"/>
    </w:lvl>
    <w:lvl w:ilvl="5" w:tplc="CF3835F2">
      <w:numFmt w:val="decimal"/>
      <w:lvlText w:val=""/>
      <w:lvlJc w:val="left"/>
    </w:lvl>
    <w:lvl w:ilvl="6" w:tplc="CF2EC090">
      <w:numFmt w:val="decimal"/>
      <w:lvlText w:val=""/>
      <w:lvlJc w:val="left"/>
    </w:lvl>
    <w:lvl w:ilvl="7" w:tplc="DFC2AD4A">
      <w:numFmt w:val="decimal"/>
      <w:lvlText w:val=""/>
      <w:lvlJc w:val="left"/>
    </w:lvl>
    <w:lvl w:ilvl="8" w:tplc="872C3192">
      <w:numFmt w:val="decimal"/>
      <w:lvlText w:val=""/>
      <w:lvlJc w:val="left"/>
    </w:lvl>
  </w:abstractNum>
  <w:abstractNum w:abstractNumId="5">
    <w:nsid w:val="0000153C"/>
    <w:multiLevelType w:val="hybridMultilevel"/>
    <w:tmpl w:val="73A273E4"/>
    <w:lvl w:ilvl="0" w:tplc="63922FD0">
      <w:start w:val="1"/>
      <w:numFmt w:val="bullet"/>
      <w:lvlText w:val="©"/>
      <w:lvlJc w:val="left"/>
    </w:lvl>
    <w:lvl w:ilvl="1" w:tplc="A33CC324">
      <w:numFmt w:val="decimal"/>
      <w:lvlText w:val=""/>
      <w:lvlJc w:val="left"/>
    </w:lvl>
    <w:lvl w:ilvl="2" w:tplc="F618BED2">
      <w:numFmt w:val="decimal"/>
      <w:lvlText w:val=""/>
      <w:lvlJc w:val="left"/>
    </w:lvl>
    <w:lvl w:ilvl="3" w:tplc="1F9AD418">
      <w:numFmt w:val="decimal"/>
      <w:lvlText w:val=""/>
      <w:lvlJc w:val="left"/>
    </w:lvl>
    <w:lvl w:ilvl="4" w:tplc="2D68717E">
      <w:numFmt w:val="decimal"/>
      <w:lvlText w:val=""/>
      <w:lvlJc w:val="left"/>
    </w:lvl>
    <w:lvl w:ilvl="5" w:tplc="5C661B64">
      <w:numFmt w:val="decimal"/>
      <w:lvlText w:val=""/>
      <w:lvlJc w:val="left"/>
    </w:lvl>
    <w:lvl w:ilvl="6" w:tplc="1E82D3D2">
      <w:numFmt w:val="decimal"/>
      <w:lvlText w:val=""/>
      <w:lvlJc w:val="left"/>
    </w:lvl>
    <w:lvl w:ilvl="7" w:tplc="BCC2D078">
      <w:numFmt w:val="decimal"/>
      <w:lvlText w:val=""/>
      <w:lvlJc w:val="left"/>
    </w:lvl>
    <w:lvl w:ilvl="8" w:tplc="3E1651B4">
      <w:numFmt w:val="decimal"/>
      <w:lvlText w:val=""/>
      <w:lvlJc w:val="left"/>
    </w:lvl>
  </w:abstractNum>
  <w:abstractNum w:abstractNumId="6">
    <w:nsid w:val="00001547"/>
    <w:multiLevelType w:val="hybridMultilevel"/>
    <w:tmpl w:val="0C486B5E"/>
    <w:lvl w:ilvl="0" w:tplc="6A84D590">
      <w:start w:val="1"/>
      <w:numFmt w:val="upperLetter"/>
      <w:lvlText w:val="%1"/>
      <w:lvlJc w:val="left"/>
    </w:lvl>
    <w:lvl w:ilvl="1" w:tplc="87CAE79A">
      <w:numFmt w:val="decimal"/>
      <w:lvlText w:val=""/>
      <w:lvlJc w:val="left"/>
    </w:lvl>
    <w:lvl w:ilvl="2" w:tplc="B26ECADE">
      <w:numFmt w:val="decimal"/>
      <w:lvlText w:val=""/>
      <w:lvlJc w:val="left"/>
    </w:lvl>
    <w:lvl w:ilvl="3" w:tplc="62C46D2C">
      <w:numFmt w:val="decimal"/>
      <w:lvlText w:val=""/>
      <w:lvlJc w:val="left"/>
    </w:lvl>
    <w:lvl w:ilvl="4" w:tplc="BD3071E4">
      <w:numFmt w:val="decimal"/>
      <w:lvlText w:val=""/>
      <w:lvlJc w:val="left"/>
    </w:lvl>
    <w:lvl w:ilvl="5" w:tplc="9C38B536">
      <w:numFmt w:val="decimal"/>
      <w:lvlText w:val=""/>
      <w:lvlJc w:val="left"/>
    </w:lvl>
    <w:lvl w:ilvl="6" w:tplc="46405E06">
      <w:numFmt w:val="decimal"/>
      <w:lvlText w:val=""/>
      <w:lvlJc w:val="left"/>
    </w:lvl>
    <w:lvl w:ilvl="7" w:tplc="A88CA026">
      <w:numFmt w:val="decimal"/>
      <w:lvlText w:val=""/>
      <w:lvlJc w:val="left"/>
    </w:lvl>
    <w:lvl w:ilvl="8" w:tplc="38D804CC">
      <w:numFmt w:val="decimal"/>
      <w:lvlText w:val=""/>
      <w:lvlJc w:val="left"/>
    </w:lvl>
  </w:abstractNum>
  <w:abstractNum w:abstractNumId="7">
    <w:nsid w:val="00002D12"/>
    <w:multiLevelType w:val="hybridMultilevel"/>
    <w:tmpl w:val="1CD8CED6"/>
    <w:lvl w:ilvl="0" w:tplc="94482688">
      <w:start w:val="1"/>
      <w:numFmt w:val="decimal"/>
      <w:lvlText w:val="%1"/>
      <w:lvlJc w:val="left"/>
    </w:lvl>
    <w:lvl w:ilvl="1" w:tplc="AD7879D8">
      <w:start w:val="11"/>
      <w:numFmt w:val="upperLetter"/>
      <w:lvlText w:val="%2"/>
      <w:lvlJc w:val="left"/>
    </w:lvl>
    <w:lvl w:ilvl="2" w:tplc="F0B84A0A">
      <w:numFmt w:val="decimal"/>
      <w:lvlText w:val=""/>
      <w:lvlJc w:val="left"/>
    </w:lvl>
    <w:lvl w:ilvl="3" w:tplc="C590A830">
      <w:numFmt w:val="decimal"/>
      <w:lvlText w:val=""/>
      <w:lvlJc w:val="left"/>
    </w:lvl>
    <w:lvl w:ilvl="4" w:tplc="B834257E">
      <w:numFmt w:val="decimal"/>
      <w:lvlText w:val=""/>
      <w:lvlJc w:val="left"/>
    </w:lvl>
    <w:lvl w:ilvl="5" w:tplc="CEA4FD70">
      <w:numFmt w:val="decimal"/>
      <w:lvlText w:val=""/>
      <w:lvlJc w:val="left"/>
    </w:lvl>
    <w:lvl w:ilvl="6" w:tplc="63B80EFA">
      <w:numFmt w:val="decimal"/>
      <w:lvlText w:val=""/>
      <w:lvlJc w:val="left"/>
    </w:lvl>
    <w:lvl w:ilvl="7" w:tplc="DF6CCC4C">
      <w:numFmt w:val="decimal"/>
      <w:lvlText w:val=""/>
      <w:lvlJc w:val="left"/>
    </w:lvl>
    <w:lvl w:ilvl="8" w:tplc="06E4D608">
      <w:numFmt w:val="decimal"/>
      <w:lvlText w:val=""/>
      <w:lvlJc w:val="left"/>
    </w:lvl>
  </w:abstractNum>
  <w:abstractNum w:abstractNumId="8">
    <w:nsid w:val="0000305E"/>
    <w:multiLevelType w:val="hybridMultilevel"/>
    <w:tmpl w:val="DCAEBEA8"/>
    <w:lvl w:ilvl="0" w:tplc="D116EDCC">
      <w:start w:val="4"/>
      <w:numFmt w:val="lowerLetter"/>
      <w:lvlText w:val="%1)"/>
      <w:lvlJc w:val="left"/>
    </w:lvl>
    <w:lvl w:ilvl="1" w:tplc="3AE24EC0">
      <w:numFmt w:val="decimal"/>
      <w:lvlText w:val=""/>
      <w:lvlJc w:val="left"/>
    </w:lvl>
    <w:lvl w:ilvl="2" w:tplc="9CC8152E">
      <w:numFmt w:val="decimal"/>
      <w:lvlText w:val=""/>
      <w:lvlJc w:val="left"/>
    </w:lvl>
    <w:lvl w:ilvl="3" w:tplc="EDDEDFFC">
      <w:numFmt w:val="decimal"/>
      <w:lvlText w:val=""/>
      <w:lvlJc w:val="left"/>
    </w:lvl>
    <w:lvl w:ilvl="4" w:tplc="7528F9E6">
      <w:numFmt w:val="decimal"/>
      <w:lvlText w:val=""/>
      <w:lvlJc w:val="left"/>
    </w:lvl>
    <w:lvl w:ilvl="5" w:tplc="8A32129C">
      <w:numFmt w:val="decimal"/>
      <w:lvlText w:val=""/>
      <w:lvlJc w:val="left"/>
    </w:lvl>
    <w:lvl w:ilvl="6" w:tplc="483CB324">
      <w:numFmt w:val="decimal"/>
      <w:lvlText w:val=""/>
      <w:lvlJc w:val="left"/>
    </w:lvl>
    <w:lvl w:ilvl="7" w:tplc="03D45D06">
      <w:numFmt w:val="decimal"/>
      <w:lvlText w:val=""/>
      <w:lvlJc w:val="left"/>
    </w:lvl>
    <w:lvl w:ilvl="8" w:tplc="38B258F0">
      <w:numFmt w:val="decimal"/>
      <w:lvlText w:val=""/>
      <w:lvlJc w:val="left"/>
    </w:lvl>
  </w:abstractNum>
  <w:abstractNum w:abstractNumId="9">
    <w:nsid w:val="0000390C"/>
    <w:multiLevelType w:val="hybridMultilevel"/>
    <w:tmpl w:val="F2C06AEA"/>
    <w:lvl w:ilvl="0" w:tplc="2C541D48">
      <w:start w:val="1"/>
      <w:numFmt w:val="lowerLetter"/>
      <w:lvlText w:val="%1)"/>
      <w:lvlJc w:val="left"/>
    </w:lvl>
    <w:lvl w:ilvl="1" w:tplc="B4CEF746">
      <w:numFmt w:val="decimal"/>
      <w:lvlText w:val=""/>
      <w:lvlJc w:val="left"/>
    </w:lvl>
    <w:lvl w:ilvl="2" w:tplc="FA5EA62C">
      <w:numFmt w:val="decimal"/>
      <w:lvlText w:val=""/>
      <w:lvlJc w:val="left"/>
    </w:lvl>
    <w:lvl w:ilvl="3" w:tplc="8C7E5150">
      <w:numFmt w:val="decimal"/>
      <w:lvlText w:val=""/>
      <w:lvlJc w:val="left"/>
    </w:lvl>
    <w:lvl w:ilvl="4" w:tplc="BE1A7A90">
      <w:numFmt w:val="decimal"/>
      <w:lvlText w:val=""/>
      <w:lvlJc w:val="left"/>
    </w:lvl>
    <w:lvl w:ilvl="5" w:tplc="5D5631E0">
      <w:numFmt w:val="decimal"/>
      <w:lvlText w:val=""/>
      <w:lvlJc w:val="left"/>
    </w:lvl>
    <w:lvl w:ilvl="6" w:tplc="D20CAA16">
      <w:numFmt w:val="decimal"/>
      <w:lvlText w:val=""/>
      <w:lvlJc w:val="left"/>
    </w:lvl>
    <w:lvl w:ilvl="7" w:tplc="78D850E2">
      <w:numFmt w:val="decimal"/>
      <w:lvlText w:val=""/>
      <w:lvlJc w:val="left"/>
    </w:lvl>
    <w:lvl w:ilvl="8" w:tplc="41049F72">
      <w:numFmt w:val="decimal"/>
      <w:lvlText w:val=""/>
      <w:lvlJc w:val="left"/>
    </w:lvl>
  </w:abstractNum>
  <w:abstractNum w:abstractNumId="10">
    <w:nsid w:val="000039B3"/>
    <w:multiLevelType w:val="hybridMultilevel"/>
    <w:tmpl w:val="AC6C605A"/>
    <w:lvl w:ilvl="0" w:tplc="E09A30BC">
      <w:start w:val="1"/>
      <w:numFmt w:val="decimal"/>
      <w:lvlText w:val="%1)"/>
      <w:lvlJc w:val="left"/>
    </w:lvl>
    <w:lvl w:ilvl="1" w:tplc="03EE0802">
      <w:numFmt w:val="decimal"/>
      <w:lvlText w:val=""/>
      <w:lvlJc w:val="left"/>
    </w:lvl>
    <w:lvl w:ilvl="2" w:tplc="8C02C05A">
      <w:numFmt w:val="decimal"/>
      <w:lvlText w:val=""/>
      <w:lvlJc w:val="left"/>
    </w:lvl>
    <w:lvl w:ilvl="3" w:tplc="BC30007A">
      <w:numFmt w:val="decimal"/>
      <w:lvlText w:val=""/>
      <w:lvlJc w:val="left"/>
    </w:lvl>
    <w:lvl w:ilvl="4" w:tplc="7EF63946">
      <w:numFmt w:val="decimal"/>
      <w:lvlText w:val=""/>
      <w:lvlJc w:val="left"/>
    </w:lvl>
    <w:lvl w:ilvl="5" w:tplc="7ADCE996">
      <w:numFmt w:val="decimal"/>
      <w:lvlText w:val=""/>
      <w:lvlJc w:val="left"/>
    </w:lvl>
    <w:lvl w:ilvl="6" w:tplc="D652C960">
      <w:numFmt w:val="decimal"/>
      <w:lvlText w:val=""/>
      <w:lvlJc w:val="left"/>
    </w:lvl>
    <w:lvl w:ilvl="7" w:tplc="1AA8F2E4">
      <w:numFmt w:val="decimal"/>
      <w:lvlText w:val=""/>
      <w:lvlJc w:val="left"/>
    </w:lvl>
    <w:lvl w:ilvl="8" w:tplc="D3CCAFDC">
      <w:numFmt w:val="decimal"/>
      <w:lvlText w:val=""/>
      <w:lvlJc w:val="left"/>
    </w:lvl>
  </w:abstractNum>
  <w:abstractNum w:abstractNumId="11">
    <w:nsid w:val="0000440D"/>
    <w:multiLevelType w:val="hybridMultilevel"/>
    <w:tmpl w:val="5AC22040"/>
    <w:lvl w:ilvl="0" w:tplc="BE28BACA">
      <w:start w:val="1"/>
      <w:numFmt w:val="decimal"/>
      <w:lvlText w:val="%1"/>
      <w:lvlJc w:val="left"/>
    </w:lvl>
    <w:lvl w:ilvl="1" w:tplc="81589BA0">
      <w:numFmt w:val="decimal"/>
      <w:lvlText w:val=""/>
      <w:lvlJc w:val="left"/>
    </w:lvl>
    <w:lvl w:ilvl="2" w:tplc="AE08143A">
      <w:numFmt w:val="decimal"/>
      <w:lvlText w:val=""/>
      <w:lvlJc w:val="left"/>
    </w:lvl>
    <w:lvl w:ilvl="3" w:tplc="679EB1CA">
      <w:numFmt w:val="decimal"/>
      <w:lvlText w:val=""/>
      <w:lvlJc w:val="left"/>
    </w:lvl>
    <w:lvl w:ilvl="4" w:tplc="30520158">
      <w:numFmt w:val="decimal"/>
      <w:lvlText w:val=""/>
      <w:lvlJc w:val="left"/>
    </w:lvl>
    <w:lvl w:ilvl="5" w:tplc="FDDCA07A">
      <w:numFmt w:val="decimal"/>
      <w:lvlText w:val=""/>
      <w:lvlJc w:val="left"/>
    </w:lvl>
    <w:lvl w:ilvl="6" w:tplc="E3EC5BFC">
      <w:numFmt w:val="decimal"/>
      <w:lvlText w:val=""/>
      <w:lvlJc w:val="left"/>
    </w:lvl>
    <w:lvl w:ilvl="7" w:tplc="6EE83EFE">
      <w:numFmt w:val="decimal"/>
      <w:lvlText w:val=""/>
      <w:lvlJc w:val="left"/>
    </w:lvl>
    <w:lvl w:ilvl="8" w:tplc="091E1930">
      <w:numFmt w:val="decimal"/>
      <w:lvlText w:val=""/>
      <w:lvlJc w:val="left"/>
    </w:lvl>
  </w:abstractNum>
  <w:abstractNum w:abstractNumId="12">
    <w:nsid w:val="0000491C"/>
    <w:multiLevelType w:val="hybridMultilevel"/>
    <w:tmpl w:val="A68CE804"/>
    <w:lvl w:ilvl="0" w:tplc="9034A2AC">
      <w:start w:val="1"/>
      <w:numFmt w:val="bullet"/>
      <w:lvlText w:val="="/>
      <w:lvlJc w:val="left"/>
    </w:lvl>
    <w:lvl w:ilvl="1" w:tplc="21C4D69E">
      <w:numFmt w:val="decimal"/>
      <w:lvlText w:val=""/>
      <w:lvlJc w:val="left"/>
    </w:lvl>
    <w:lvl w:ilvl="2" w:tplc="23C6C576">
      <w:numFmt w:val="decimal"/>
      <w:lvlText w:val=""/>
      <w:lvlJc w:val="left"/>
    </w:lvl>
    <w:lvl w:ilvl="3" w:tplc="D72AF7B8">
      <w:numFmt w:val="decimal"/>
      <w:lvlText w:val=""/>
      <w:lvlJc w:val="left"/>
    </w:lvl>
    <w:lvl w:ilvl="4" w:tplc="FCC23C9C">
      <w:numFmt w:val="decimal"/>
      <w:lvlText w:val=""/>
      <w:lvlJc w:val="left"/>
    </w:lvl>
    <w:lvl w:ilvl="5" w:tplc="C13A6E66">
      <w:numFmt w:val="decimal"/>
      <w:lvlText w:val=""/>
      <w:lvlJc w:val="left"/>
    </w:lvl>
    <w:lvl w:ilvl="6" w:tplc="AA12190C">
      <w:numFmt w:val="decimal"/>
      <w:lvlText w:val=""/>
      <w:lvlJc w:val="left"/>
    </w:lvl>
    <w:lvl w:ilvl="7" w:tplc="3AF8CC32">
      <w:numFmt w:val="decimal"/>
      <w:lvlText w:val=""/>
      <w:lvlJc w:val="left"/>
    </w:lvl>
    <w:lvl w:ilvl="8" w:tplc="2B84E764">
      <w:numFmt w:val="decimal"/>
      <w:lvlText w:val=""/>
      <w:lvlJc w:val="left"/>
    </w:lvl>
  </w:abstractNum>
  <w:abstractNum w:abstractNumId="13">
    <w:nsid w:val="00004D06"/>
    <w:multiLevelType w:val="hybridMultilevel"/>
    <w:tmpl w:val="82545CBC"/>
    <w:lvl w:ilvl="0" w:tplc="2A2C6874">
      <w:start w:val="26"/>
      <w:numFmt w:val="upperLetter"/>
      <w:lvlText w:val="%1"/>
      <w:lvlJc w:val="left"/>
    </w:lvl>
    <w:lvl w:ilvl="1" w:tplc="BED43AD0">
      <w:numFmt w:val="decimal"/>
      <w:lvlText w:val=""/>
      <w:lvlJc w:val="left"/>
    </w:lvl>
    <w:lvl w:ilvl="2" w:tplc="8BCCAE5A">
      <w:numFmt w:val="decimal"/>
      <w:lvlText w:val=""/>
      <w:lvlJc w:val="left"/>
    </w:lvl>
    <w:lvl w:ilvl="3" w:tplc="3ABCA884">
      <w:numFmt w:val="decimal"/>
      <w:lvlText w:val=""/>
      <w:lvlJc w:val="left"/>
    </w:lvl>
    <w:lvl w:ilvl="4" w:tplc="6BD2B096">
      <w:numFmt w:val="decimal"/>
      <w:lvlText w:val=""/>
      <w:lvlJc w:val="left"/>
    </w:lvl>
    <w:lvl w:ilvl="5" w:tplc="E42E609E">
      <w:numFmt w:val="decimal"/>
      <w:lvlText w:val=""/>
      <w:lvlJc w:val="left"/>
    </w:lvl>
    <w:lvl w:ilvl="6" w:tplc="174AED5E">
      <w:numFmt w:val="decimal"/>
      <w:lvlText w:val=""/>
      <w:lvlJc w:val="left"/>
    </w:lvl>
    <w:lvl w:ilvl="7" w:tplc="B222540A">
      <w:numFmt w:val="decimal"/>
      <w:lvlText w:val=""/>
      <w:lvlJc w:val="left"/>
    </w:lvl>
    <w:lvl w:ilvl="8" w:tplc="88F83A4A">
      <w:numFmt w:val="decimal"/>
      <w:lvlText w:val=""/>
      <w:lvlJc w:val="left"/>
    </w:lvl>
  </w:abstractNum>
  <w:abstractNum w:abstractNumId="14">
    <w:nsid w:val="00004DB7"/>
    <w:multiLevelType w:val="hybridMultilevel"/>
    <w:tmpl w:val="B56A4B5E"/>
    <w:lvl w:ilvl="0" w:tplc="EA927916">
      <w:start w:val="26"/>
      <w:numFmt w:val="upperLetter"/>
      <w:lvlText w:val="%1"/>
      <w:lvlJc w:val="left"/>
    </w:lvl>
    <w:lvl w:ilvl="1" w:tplc="D3F62028">
      <w:numFmt w:val="decimal"/>
      <w:lvlText w:val=""/>
      <w:lvlJc w:val="left"/>
    </w:lvl>
    <w:lvl w:ilvl="2" w:tplc="07F48D72">
      <w:numFmt w:val="decimal"/>
      <w:lvlText w:val=""/>
      <w:lvlJc w:val="left"/>
    </w:lvl>
    <w:lvl w:ilvl="3" w:tplc="E112F9FC">
      <w:numFmt w:val="decimal"/>
      <w:lvlText w:val=""/>
      <w:lvlJc w:val="left"/>
    </w:lvl>
    <w:lvl w:ilvl="4" w:tplc="E94EF58A">
      <w:numFmt w:val="decimal"/>
      <w:lvlText w:val=""/>
      <w:lvlJc w:val="left"/>
    </w:lvl>
    <w:lvl w:ilvl="5" w:tplc="5FF6EB9C">
      <w:numFmt w:val="decimal"/>
      <w:lvlText w:val=""/>
      <w:lvlJc w:val="left"/>
    </w:lvl>
    <w:lvl w:ilvl="6" w:tplc="6BB6ACC0">
      <w:numFmt w:val="decimal"/>
      <w:lvlText w:val=""/>
      <w:lvlJc w:val="left"/>
    </w:lvl>
    <w:lvl w:ilvl="7" w:tplc="B39C0014">
      <w:numFmt w:val="decimal"/>
      <w:lvlText w:val=""/>
      <w:lvlJc w:val="left"/>
    </w:lvl>
    <w:lvl w:ilvl="8" w:tplc="53265B24">
      <w:numFmt w:val="decimal"/>
      <w:lvlText w:val=""/>
      <w:lvlJc w:val="left"/>
    </w:lvl>
  </w:abstractNum>
  <w:abstractNum w:abstractNumId="15">
    <w:nsid w:val="00004DC8"/>
    <w:multiLevelType w:val="hybridMultilevel"/>
    <w:tmpl w:val="A6CA3570"/>
    <w:lvl w:ilvl="0" w:tplc="57E2D6E6">
      <w:start w:val="1"/>
      <w:numFmt w:val="decimal"/>
      <w:lvlText w:val="[%1]"/>
      <w:lvlJc w:val="left"/>
    </w:lvl>
    <w:lvl w:ilvl="1" w:tplc="E856B00A">
      <w:numFmt w:val="decimal"/>
      <w:lvlText w:val=""/>
      <w:lvlJc w:val="left"/>
    </w:lvl>
    <w:lvl w:ilvl="2" w:tplc="0A248280">
      <w:numFmt w:val="decimal"/>
      <w:lvlText w:val=""/>
      <w:lvlJc w:val="left"/>
    </w:lvl>
    <w:lvl w:ilvl="3" w:tplc="C9AEC252">
      <w:numFmt w:val="decimal"/>
      <w:lvlText w:val=""/>
      <w:lvlJc w:val="left"/>
    </w:lvl>
    <w:lvl w:ilvl="4" w:tplc="75C8F484">
      <w:numFmt w:val="decimal"/>
      <w:lvlText w:val=""/>
      <w:lvlJc w:val="left"/>
    </w:lvl>
    <w:lvl w:ilvl="5" w:tplc="26F4A8F2">
      <w:numFmt w:val="decimal"/>
      <w:lvlText w:val=""/>
      <w:lvlJc w:val="left"/>
    </w:lvl>
    <w:lvl w:ilvl="6" w:tplc="F542825E">
      <w:numFmt w:val="decimal"/>
      <w:lvlText w:val=""/>
      <w:lvlJc w:val="left"/>
    </w:lvl>
    <w:lvl w:ilvl="7" w:tplc="F9E2DFB8">
      <w:numFmt w:val="decimal"/>
      <w:lvlText w:val=""/>
      <w:lvlJc w:val="left"/>
    </w:lvl>
    <w:lvl w:ilvl="8" w:tplc="28C441FE">
      <w:numFmt w:val="decimal"/>
      <w:lvlText w:val=""/>
      <w:lvlJc w:val="left"/>
    </w:lvl>
  </w:abstractNum>
  <w:abstractNum w:abstractNumId="16">
    <w:nsid w:val="000054DE"/>
    <w:multiLevelType w:val="hybridMultilevel"/>
    <w:tmpl w:val="7A34BEE8"/>
    <w:lvl w:ilvl="0" w:tplc="7652B44A">
      <w:start w:val="11"/>
      <w:numFmt w:val="upperLetter"/>
      <w:lvlText w:val="%1"/>
      <w:lvlJc w:val="left"/>
    </w:lvl>
    <w:lvl w:ilvl="1" w:tplc="276EF364">
      <w:numFmt w:val="decimal"/>
      <w:lvlText w:val=""/>
      <w:lvlJc w:val="left"/>
    </w:lvl>
    <w:lvl w:ilvl="2" w:tplc="EFFC606A">
      <w:numFmt w:val="decimal"/>
      <w:lvlText w:val=""/>
      <w:lvlJc w:val="left"/>
    </w:lvl>
    <w:lvl w:ilvl="3" w:tplc="5D1E9AE6">
      <w:numFmt w:val="decimal"/>
      <w:lvlText w:val=""/>
      <w:lvlJc w:val="left"/>
    </w:lvl>
    <w:lvl w:ilvl="4" w:tplc="EEE67042">
      <w:numFmt w:val="decimal"/>
      <w:lvlText w:val=""/>
      <w:lvlJc w:val="left"/>
    </w:lvl>
    <w:lvl w:ilvl="5" w:tplc="0CC2AC88">
      <w:numFmt w:val="decimal"/>
      <w:lvlText w:val=""/>
      <w:lvlJc w:val="left"/>
    </w:lvl>
    <w:lvl w:ilvl="6" w:tplc="8B7A4848">
      <w:numFmt w:val="decimal"/>
      <w:lvlText w:val=""/>
      <w:lvlJc w:val="left"/>
    </w:lvl>
    <w:lvl w:ilvl="7" w:tplc="653AC870">
      <w:numFmt w:val="decimal"/>
      <w:lvlText w:val=""/>
      <w:lvlJc w:val="left"/>
    </w:lvl>
    <w:lvl w:ilvl="8" w:tplc="E8BAD4FE">
      <w:numFmt w:val="decimal"/>
      <w:lvlText w:val=""/>
      <w:lvlJc w:val="left"/>
    </w:lvl>
  </w:abstractNum>
  <w:abstractNum w:abstractNumId="17">
    <w:nsid w:val="00007E87"/>
    <w:multiLevelType w:val="hybridMultilevel"/>
    <w:tmpl w:val="BBE83284"/>
    <w:lvl w:ilvl="0" w:tplc="3A82D8D8">
      <w:start w:val="1"/>
      <w:numFmt w:val="bullet"/>
      <w:lvlText w:val="\emdash "/>
      <w:lvlJc w:val="left"/>
    </w:lvl>
    <w:lvl w:ilvl="1" w:tplc="859C512C">
      <w:numFmt w:val="decimal"/>
      <w:lvlText w:val=""/>
      <w:lvlJc w:val="left"/>
    </w:lvl>
    <w:lvl w:ilvl="2" w:tplc="5984A1B8">
      <w:numFmt w:val="decimal"/>
      <w:lvlText w:val=""/>
      <w:lvlJc w:val="left"/>
    </w:lvl>
    <w:lvl w:ilvl="3" w:tplc="A344D4C8">
      <w:numFmt w:val="decimal"/>
      <w:lvlText w:val=""/>
      <w:lvlJc w:val="left"/>
    </w:lvl>
    <w:lvl w:ilvl="4" w:tplc="91A841EC">
      <w:numFmt w:val="decimal"/>
      <w:lvlText w:val=""/>
      <w:lvlJc w:val="left"/>
    </w:lvl>
    <w:lvl w:ilvl="5" w:tplc="53902FD2">
      <w:numFmt w:val="decimal"/>
      <w:lvlText w:val=""/>
      <w:lvlJc w:val="left"/>
    </w:lvl>
    <w:lvl w:ilvl="6" w:tplc="EA6A62AC">
      <w:numFmt w:val="decimal"/>
      <w:lvlText w:val=""/>
      <w:lvlJc w:val="left"/>
    </w:lvl>
    <w:lvl w:ilvl="7" w:tplc="DCCC36D8">
      <w:numFmt w:val="decimal"/>
      <w:lvlText w:val=""/>
      <w:lvlJc w:val="left"/>
    </w:lvl>
    <w:lvl w:ilvl="8" w:tplc="77F0B994">
      <w:numFmt w:val="decimal"/>
      <w:lvlText w:val=""/>
      <w:lvlJc w:val="left"/>
    </w:lvl>
  </w:abstractNum>
  <w:abstractNum w:abstractNumId="18">
    <w:nsid w:val="0D9B1EA0"/>
    <w:multiLevelType w:val="multilevel"/>
    <w:tmpl w:val="EAE4CF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45650"/>
    <w:multiLevelType w:val="multilevel"/>
    <w:tmpl w:val="9F586EDE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87D4433"/>
    <w:multiLevelType w:val="multilevel"/>
    <w:tmpl w:val="F9DE582C"/>
    <w:lvl w:ilvl="0">
      <w:start w:val="1"/>
      <w:numFmt w:val="bullet"/>
      <w:pStyle w:val="a0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0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5164476"/>
    <w:multiLevelType w:val="hybridMultilevel"/>
    <w:tmpl w:val="D2CA0A60"/>
    <w:lvl w:ilvl="0" w:tplc="47E0AB9A">
      <w:start w:val="4"/>
      <w:numFmt w:val="bullet"/>
      <w:lvlText w:val="-"/>
      <w:lvlJc w:val="left"/>
      <w:pPr>
        <w:ind w:left="927" w:hanging="360"/>
      </w:pPr>
      <w:rPr>
        <w:rFonts w:ascii="Arial" w:eastAsia="TimesNewRomanPS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6911D3B"/>
    <w:multiLevelType w:val="hybridMultilevel"/>
    <w:tmpl w:val="32A2C524"/>
    <w:styleLink w:val="11"/>
    <w:lvl w:ilvl="0" w:tplc="9E4EB8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087B1C"/>
    <w:multiLevelType w:val="hybridMultilevel"/>
    <w:tmpl w:val="D764C47E"/>
    <w:lvl w:ilvl="0" w:tplc="C248C548">
      <w:start w:val="4"/>
      <w:numFmt w:val="bullet"/>
      <w:lvlText w:val="-"/>
      <w:lvlJc w:val="left"/>
      <w:pPr>
        <w:ind w:left="927" w:hanging="360"/>
      </w:pPr>
      <w:rPr>
        <w:rFonts w:ascii="Arial" w:eastAsia="TimesNewRomanPS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81211A8"/>
    <w:multiLevelType w:val="hybridMultilevel"/>
    <w:tmpl w:val="0428F50E"/>
    <w:lvl w:ilvl="0" w:tplc="793A3D82">
      <w:start w:val="1"/>
      <w:numFmt w:val="decimal"/>
      <w:pStyle w:val="00001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53A28"/>
    <w:multiLevelType w:val="hybridMultilevel"/>
    <w:tmpl w:val="9C04BBB0"/>
    <w:lvl w:ilvl="0" w:tplc="F7C4E6C4">
      <w:start w:val="1"/>
      <w:numFmt w:val="decimal"/>
      <w:pStyle w:val="001"/>
      <w:lvlText w:val="%1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4"/>
  </w:num>
  <w:num w:numId="5">
    <w:abstractNumId w:val="19"/>
  </w:num>
  <w:num w:numId="6">
    <w:abstractNumId w:val="20"/>
  </w:num>
  <w:num w:numId="7">
    <w:abstractNumId w:val="0"/>
  </w:num>
  <w:num w:numId="8">
    <w:abstractNumId w:val="5"/>
  </w:num>
  <w:num w:numId="9">
    <w:abstractNumId w:val="17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  <w:num w:numId="22">
    <w:abstractNumId w:val="7"/>
  </w:num>
  <w:num w:numId="23">
    <w:abstractNumId w:val="3"/>
  </w:num>
  <w:num w:numId="24">
    <w:abstractNumId w:val="15"/>
  </w:num>
  <w:num w:numId="25">
    <w:abstractNumId w:val="21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2"/>
    <w:rsid w:val="00000983"/>
    <w:rsid w:val="00001853"/>
    <w:rsid w:val="00001E77"/>
    <w:rsid w:val="00002033"/>
    <w:rsid w:val="0000239A"/>
    <w:rsid w:val="00003633"/>
    <w:rsid w:val="000037CD"/>
    <w:rsid w:val="00003BEB"/>
    <w:rsid w:val="00003FE8"/>
    <w:rsid w:val="00004899"/>
    <w:rsid w:val="00005095"/>
    <w:rsid w:val="00005858"/>
    <w:rsid w:val="00005A69"/>
    <w:rsid w:val="00005BE3"/>
    <w:rsid w:val="0000604B"/>
    <w:rsid w:val="000069FC"/>
    <w:rsid w:val="00006A16"/>
    <w:rsid w:val="00006A98"/>
    <w:rsid w:val="00006AC0"/>
    <w:rsid w:val="00006CA9"/>
    <w:rsid w:val="00007434"/>
    <w:rsid w:val="00007F7C"/>
    <w:rsid w:val="00010353"/>
    <w:rsid w:val="000112FB"/>
    <w:rsid w:val="000117EE"/>
    <w:rsid w:val="00011CB1"/>
    <w:rsid w:val="00012265"/>
    <w:rsid w:val="00012990"/>
    <w:rsid w:val="0001303B"/>
    <w:rsid w:val="0001342B"/>
    <w:rsid w:val="00013C10"/>
    <w:rsid w:val="00014A54"/>
    <w:rsid w:val="00014D20"/>
    <w:rsid w:val="00015D02"/>
    <w:rsid w:val="0001699E"/>
    <w:rsid w:val="00016A1C"/>
    <w:rsid w:val="00016A80"/>
    <w:rsid w:val="00016E81"/>
    <w:rsid w:val="0001715C"/>
    <w:rsid w:val="0002003B"/>
    <w:rsid w:val="000205E5"/>
    <w:rsid w:val="000206FC"/>
    <w:rsid w:val="000209D0"/>
    <w:rsid w:val="00020E6B"/>
    <w:rsid w:val="000212ED"/>
    <w:rsid w:val="0002182F"/>
    <w:rsid w:val="00021F68"/>
    <w:rsid w:val="000224A4"/>
    <w:rsid w:val="00022AA4"/>
    <w:rsid w:val="00023178"/>
    <w:rsid w:val="000232D9"/>
    <w:rsid w:val="00025B5E"/>
    <w:rsid w:val="00026119"/>
    <w:rsid w:val="00026755"/>
    <w:rsid w:val="000267CB"/>
    <w:rsid w:val="00026A07"/>
    <w:rsid w:val="00026E53"/>
    <w:rsid w:val="00027CCF"/>
    <w:rsid w:val="00027D58"/>
    <w:rsid w:val="000300CE"/>
    <w:rsid w:val="000306F1"/>
    <w:rsid w:val="00030A7F"/>
    <w:rsid w:val="0003116C"/>
    <w:rsid w:val="000313EA"/>
    <w:rsid w:val="000316E2"/>
    <w:rsid w:val="0003195C"/>
    <w:rsid w:val="0003279E"/>
    <w:rsid w:val="00032F4C"/>
    <w:rsid w:val="0003300B"/>
    <w:rsid w:val="00033395"/>
    <w:rsid w:val="00033B4B"/>
    <w:rsid w:val="00033C6A"/>
    <w:rsid w:val="00033E10"/>
    <w:rsid w:val="00033E71"/>
    <w:rsid w:val="00033EE6"/>
    <w:rsid w:val="00034048"/>
    <w:rsid w:val="00034BC5"/>
    <w:rsid w:val="000358C1"/>
    <w:rsid w:val="0003669B"/>
    <w:rsid w:val="00036743"/>
    <w:rsid w:val="00036C44"/>
    <w:rsid w:val="00037417"/>
    <w:rsid w:val="0004002E"/>
    <w:rsid w:val="00041AC2"/>
    <w:rsid w:val="00041F07"/>
    <w:rsid w:val="00042043"/>
    <w:rsid w:val="00042428"/>
    <w:rsid w:val="0004243F"/>
    <w:rsid w:val="000435A6"/>
    <w:rsid w:val="00044300"/>
    <w:rsid w:val="00044D39"/>
    <w:rsid w:val="00044FB9"/>
    <w:rsid w:val="00045394"/>
    <w:rsid w:val="00045545"/>
    <w:rsid w:val="00045C86"/>
    <w:rsid w:val="00045F83"/>
    <w:rsid w:val="000461D8"/>
    <w:rsid w:val="0004636A"/>
    <w:rsid w:val="00046482"/>
    <w:rsid w:val="00046CEA"/>
    <w:rsid w:val="000474A6"/>
    <w:rsid w:val="00050425"/>
    <w:rsid w:val="00050D2F"/>
    <w:rsid w:val="00050DAC"/>
    <w:rsid w:val="000511FD"/>
    <w:rsid w:val="000523DC"/>
    <w:rsid w:val="00052D9E"/>
    <w:rsid w:val="00052EEF"/>
    <w:rsid w:val="0005356D"/>
    <w:rsid w:val="00054899"/>
    <w:rsid w:val="00055193"/>
    <w:rsid w:val="000551E1"/>
    <w:rsid w:val="000552D3"/>
    <w:rsid w:val="0005562A"/>
    <w:rsid w:val="0005568C"/>
    <w:rsid w:val="000564A1"/>
    <w:rsid w:val="00056CBF"/>
    <w:rsid w:val="000573CF"/>
    <w:rsid w:val="0005755B"/>
    <w:rsid w:val="00057CCD"/>
    <w:rsid w:val="00057EA5"/>
    <w:rsid w:val="000604DB"/>
    <w:rsid w:val="00060735"/>
    <w:rsid w:val="000609F7"/>
    <w:rsid w:val="00061004"/>
    <w:rsid w:val="0006161D"/>
    <w:rsid w:val="000616D1"/>
    <w:rsid w:val="00061D0B"/>
    <w:rsid w:val="000624C6"/>
    <w:rsid w:val="00062A76"/>
    <w:rsid w:val="000636E1"/>
    <w:rsid w:val="0006391D"/>
    <w:rsid w:val="00063E21"/>
    <w:rsid w:val="00064800"/>
    <w:rsid w:val="00064B28"/>
    <w:rsid w:val="00064CF2"/>
    <w:rsid w:val="00064D1A"/>
    <w:rsid w:val="00064E27"/>
    <w:rsid w:val="000661FE"/>
    <w:rsid w:val="000663D6"/>
    <w:rsid w:val="0006675D"/>
    <w:rsid w:val="00066D5C"/>
    <w:rsid w:val="0006736B"/>
    <w:rsid w:val="00067380"/>
    <w:rsid w:val="0006743A"/>
    <w:rsid w:val="00067485"/>
    <w:rsid w:val="000675A5"/>
    <w:rsid w:val="000676E5"/>
    <w:rsid w:val="00067BD4"/>
    <w:rsid w:val="00067C0A"/>
    <w:rsid w:val="00067E0D"/>
    <w:rsid w:val="00067F47"/>
    <w:rsid w:val="00070532"/>
    <w:rsid w:val="00070892"/>
    <w:rsid w:val="0007158E"/>
    <w:rsid w:val="00071BC4"/>
    <w:rsid w:val="00071E5F"/>
    <w:rsid w:val="00071FBE"/>
    <w:rsid w:val="000720BD"/>
    <w:rsid w:val="0007226A"/>
    <w:rsid w:val="00072D96"/>
    <w:rsid w:val="000731D0"/>
    <w:rsid w:val="00073433"/>
    <w:rsid w:val="0007343E"/>
    <w:rsid w:val="000741F0"/>
    <w:rsid w:val="000742BD"/>
    <w:rsid w:val="000747F8"/>
    <w:rsid w:val="00074CE7"/>
    <w:rsid w:val="00074DDE"/>
    <w:rsid w:val="00075ED1"/>
    <w:rsid w:val="000761DA"/>
    <w:rsid w:val="00076365"/>
    <w:rsid w:val="000774F3"/>
    <w:rsid w:val="00077F3E"/>
    <w:rsid w:val="000805C2"/>
    <w:rsid w:val="000805E1"/>
    <w:rsid w:val="0008097C"/>
    <w:rsid w:val="00081280"/>
    <w:rsid w:val="000824A7"/>
    <w:rsid w:val="00082A9F"/>
    <w:rsid w:val="00082D01"/>
    <w:rsid w:val="00082E65"/>
    <w:rsid w:val="0008406C"/>
    <w:rsid w:val="000843A6"/>
    <w:rsid w:val="00084933"/>
    <w:rsid w:val="00084E0A"/>
    <w:rsid w:val="00084FE2"/>
    <w:rsid w:val="00085397"/>
    <w:rsid w:val="00085A74"/>
    <w:rsid w:val="000863CA"/>
    <w:rsid w:val="000866C9"/>
    <w:rsid w:val="00086E1B"/>
    <w:rsid w:val="0008795C"/>
    <w:rsid w:val="00087AE4"/>
    <w:rsid w:val="00087FFB"/>
    <w:rsid w:val="0009049F"/>
    <w:rsid w:val="00090A24"/>
    <w:rsid w:val="00091087"/>
    <w:rsid w:val="000910AF"/>
    <w:rsid w:val="000915F5"/>
    <w:rsid w:val="00091933"/>
    <w:rsid w:val="000919C5"/>
    <w:rsid w:val="00092066"/>
    <w:rsid w:val="00092153"/>
    <w:rsid w:val="000927CB"/>
    <w:rsid w:val="000928BF"/>
    <w:rsid w:val="00092967"/>
    <w:rsid w:val="00092AC3"/>
    <w:rsid w:val="00093049"/>
    <w:rsid w:val="00093D12"/>
    <w:rsid w:val="000947D1"/>
    <w:rsid w:val="00095EC8"/>
    <w:rsid w:val="000967A7"/>
    <w:rsid w:val="00096E3D"/>
    <w:rsid w:val="00097334"/>
    <w:rsid w:val="0009761A"/>
    <w:rsid w:val="000976C1"/>
    <w:rsid w:val="0009798D"/>
    <w:rsid w:val="00097B28"/>
    <w:rsid w:val="00097C50"/>
    <w:rsid w:val="00097D0A"/>
    <w:rsid w:val="00097FA1"/>
    <w:rsid w:val="000A05CD"/>
    <w:rsid w:val="000A0630"/>
    <w:rsid w:val="000A0B7F"/>
    <w:rsid w:val="000A0E4F"/>
    <w:rsid w:val="000A1176"/>
    <w:rsid w:val="000A13E1"/>
    <w:rsid w:val="000A1791"/>
    <w:rsid w:val="000A19A4"/>
    <w:rsid w:val="000A1CDF"/>
    <w:rsid w:val="000A2BB0"/>
    <w:rsid w:val="000A345D"/>
    <w:rsid w:val="000A48C4"/>
    <w:rsid w:val="000A5DA6"/>
    <w:rsid w:val="000A6061"/>
    <w:rsid w:val="000A6247"/>
    <w:rsid w:val="000A6A73"/>
    <w:rsid w:val="000A6EEB"/>
    <w:rsid w:val="000A6F46"/>
    <w:rsid w:val="000A734C"/>
    <w:rsid w:val="000A7A4F"/>
    <w:rsid w:val="000A7D47"/>
    <w:rsid w:val="000B02DC"/>
    <w:rsid w:val="000B11BC"/>
    <w:rsid w:val="000B137F"/>
    <w:rsid w:val="000B13BA"/>
    <w:rsid w:val="000B19E6"/>
    <w:rsid w:val="000B1FB0"/>
    <w:rsid w:val="000B21F9"/>
    <w:rsid w:val="000B25B0"/>
    <w:rsid w:val="000B34D2"/>
    <w:rsid w:val="000B3A24"/>
    <w:rsid w:val="000B3AE4"/>
    <w:rsid w:val="000B4964"/>
    <w:rsid w:val="000B4DCC"/>
    <w:rsid w:val="000B5BA1"/>
    <w:rsid w:val="000B5ECF"/>
    <w:rsid w:val="000B61C4"/>
    <w:rsid w:val="000B61EB"/>
    <w:rsid w:val="000B61F0"/>
    <w:rsid w:val="000B6AE8"/>
    <w:rsid w:val="000B7027"/>
    <w:rsid w:val="000B7C39"/>
    <w:rsid w:val="000C00D6"/>
    <w:rsid w:val="000C0316"/>
    <w:rsid w:val="000C03AE"/>
    <w:rsid w:val="000C03FA"/>
    <w:rsid w:val="000C0667"/>
    <w:rsid w:val="000C1E22"/>
    <w:rsid w:val="000C2316"/>
    <w:rsid w:val="000C2445"/>
    <w:rsid w:val="000C3337"/>
    <w:rsid w:val="000C3890"/>
    <w:rsid w:val="000C3AD6"/>
    <w:rsid w:val="000C3C25"/>
    <w:rsid w:val="000C3CBF"/>
    <w:rsid w:val="000C3D2B"/>
    <w:rsid w:val="000C4060"/>
    <w:rsid w:val="000C58F6"/>
    <w:rsid w:val="000C6B1A"/>
    <w:rsid w:val="000C7C0B"/>
    <w:rsid w:val="000D04D4"/>
    <w:rsid w:val="000D113B"/>
    <w:rsid w:val="000D1479"/>
    <w:rsid w:val="000D14B4"/>
    <w:rsid w:val="000D2844"/>
    <w:rsid w:val="000D2CF5"/>
    <w:rsid w:val="000D30BA"/>
    <w:rsid w:val="000D33F4"/>
    <w:rsid w:val="000D3861"/>
    <w:rsid w:val="000D3C39"/>
    <w:rsid w:val="000D44AD"/>
    <w:rsid w:val="000D4749"/>
    <w:rsid w:val="000D49CA"/>
    <w:rsid w:val="000D4A75"/>
    <w:rsid w:val="000D50EA"/>
    <w:rsid w:val="000D5269"/>
    <w:rsid w:val="000D5523"/>
    <w:rsid w:val="000D605A"/>
    <w:rsid w:val="000D618D"/>
    <w:rsid w:val="000D6780"/>
    <w:rsid w:val="000D6A8D"/>
    <w:rsid w:val="000D7AA9"/>
    <w:rsid w:val="000E0D2A"/>
    <w:rsid w:val="000E1097"/>
    <w:rsid w:val="000E1128"/>
    <w:rsid w:val="000E1255"/>
    <w:rsid w:val="000E1587"/>
    <w:rsid w:val="000E23A5"/>
    <w:rsid w:val="000E2431"/>
    <w:rsid w:val="000E29FB"/>
    <w:rsid w:val="000E2E7F"/>
    <w:rsid w:val="000E35A3"/>
    <w:rsid w:val="000E37E1"/>
    <w:rsid w:val="000E3BF1"/>
    <w:rsid w:val="000E3D93"/>
    <w:rsid w:val="000E4C92"/>
    <w:rsid w:val="000E521E"/>
    <w:rsid w:val="000E5708"/>
    <w:rsid w:val="000E5A20"/>
    <w:rsid w:val="000E5C55"/>
    <w:rsid w:val="000E6E73"/>
    <w:rsid w:val="000E77F5"/>
    <w:rsid w:val="000E7C11"/>
    <w:rsid w:val="000E7F38"/>
    <w:rsid w:val="000F0256"/>
    <w:rsid w:val="000F050C"/>
    <w:rsid w:val="000F1999"/>
    <w:rsid w:val="000F2DBB"/>
    <w:rsid w:val="000F37D1"/>
    <w:rsid w:val="000F3854"/>
    <w:rsid w:val="000F3CB4"/>
    <w:rsid w:val="000F3DBF"/>
    <w:rsid w:val="000F44A3"/>
    <w:rsid w:val="000F7A58"/>
    <w:rsid w:val="000F7E80"/>
    <w:rsid w:val="0010084B"/>
    <w:rsid w:val="00100AF7"/>
    <w:rsid w:val="00100E78"/>
    <w:rsid w:val="001012CB"/>
    <w:rsid w:val="001022F4"/>
    <w:rsid w:val="001026A6"/>
    <w:rsid w:val="0010283C"/>
    <w:rsid w:val="001032DE"/>
    <w:rsid w:val="0010347B"/>
    <w:rsid w:val="00103930"/>
    <w:rsid w:val="00103CDC"/>
    <w:rsid w:val="00103D44"/>
    <w:rsid w:val="00103DE6"/>
    <w:rsid w:val="001042F4"/>
    <w:rsid w:val="0010441A"/>
    <w:rsid w:val="00104593"/>
    <w:rsid w:val="001047BC"/>
    <w:rsid w:val="001056FF"/>
    <w:rsid w:val="0010588A"/>
    <w:rsid w:val="00105AC9"/>
    <w:rsid w:val="00105D89"/>
    <w:rsid w:val="00106A4E"/>
    <w:rsid w:val="0010700F"/>
    <w:rsid w:val="00107B7E"/>
    <w:rsid w:val="00107D32"/>
    <w:rsid w:val="00110176"/>
    <w:rsid w:val="0011063D"/>
    <w:rsid w:val="0011066E"/>
    <w:rsid w:val="00111050"/>
    <w:rsid w:val="0011107C"/>
    <w:rsid w:val="00111192"/>
    <w:rsid w:val="0011161B"/>
    <w:rsid w:val="00112267"/>
    <w:rsid w:val="001122E6"/>
    <w:rsid w:val="00112D21"/>
    <w:rsid w:val="00112EB3"/>
    <w:rsid w:val="00113668"/>
    <w:rsid w:val="00113884"/>
    <w:rsid w:val="00113A99"/>
    <w:rsid w:val="00113D0C"/>
    <w:rsid w:val="00114474"/>
    <w:rsid w:val="00114DD7"/>
    <w:rsid w:val="001155E6"/>
    <w:rsid w:val="00115B6B"/>
    <w:rsid w:val="001165D2"/>
    <w:rsid w:val="001166CF"/>
    <w:rsid w:val="00116E4F"/>
    <w:rsid w:val="00117B42"/>
    <w:rsid w:val="00117D20"/>
    <w:rsid w:val="00117D27"/>
    <w:rsid w:val="00120355"/>
    <w:rsid w:val="0012055F"/>
    <w:rsid w:val="001208FB"/>
    <w:rsid w:val="00120DA9"/>
    <w:rsid w:val="00121192"/>
    <w:rsid w:val="001214BC"/>
    <w:rsid w:val="0012151D"/>
    <w:rsid w:val="00121840"/>
    <w:rsid w:val="00121A79"/>
    <w:rsid w:val="00121B4E"/>
    <w:rsid w:val="00121CE7"/>
    <w:rsid w:val="001220D1"/>
    <w:rsid w:val="0012213C"/>
    <w:rsid w:val="00122177"/>
    <w:rsid w:val="001223EE"/>
    <w:rsid w:val="001230B2"/>
    <w:rsid w:val="00123219"/>
    <w:rsid w:val="0012351C"/>
    <w:rsid w:val="001249F3"/>
    <w:rsid w:val="00124FB1"/>
    <w:rsid w:val="0012526D"/>
    <w:rsid w:val="00125578"/>
    <w:rsid w:val="00125AC3"/>
    <w:rsid w:val="001275F3"/>
    <w:rsid w:val="00127CF3"/>
    <w:rsid w:val="001300DE"/>
    <w:rsid w:val="001312A9"/>
    <w:rsid w:val="001312D7"/>
    <w:rsid w:val="00131621"/>
    <w:rsid w:val="001317DD"/>
    <w:rsid w:val="001320E5"/>
    <w:rsid w:val="00133A0F"/>
    <w:rsid w:val="00133F79"/>
    <w:rsid w:val="001340DF"/>
    <w:rsid w:val="0013428D"/>
    <w:rsid w:val="0013479B"/>
    <w:rsid w:val="00135608"/>
    <w:rsid w:val="00135D13"/>
    <w:rsid w:val="001362C5"/>
    <w:rsid w:val="001363FB"/>
    <w:rsid w:val="00136AD6"/>
    <w:rsid w:val="00136D08"/>
    <w:rsid w:val="00137066"/>
    <w:rsid w:val="00137421"/>
    <w:rsid w:val="00137633"/>
    <w:rsid w:val="001377DD"/>
    <w:rsid w:val="001378D0"/>
    <w:rsid w:val="001379D2"/>
    <w:rsid w:val="001400D0"/>
    <w:rsid w:val="0014071F"/>
    <w:rsid w:val="00140C9A"/>
    <w:rsid w:val="00141007"/>
    <w:rsid w:val="0014103D"/>
    <w:rsid w:val="0014117D"/>
    <w:rsid w:val="00141B6B"/>
    <w:rsid w:val="00142200"/>
    <w:rsid w:val="001422BA"/>
    <w:rsid w:val="00142757"/>
    <w:rsid w:val="001427EF"/>
    <w:rsid w:val="00142A54"/>
    <w:rsid w:val="00143599"/>
    <w:rsid w:val="00143741"/>
    <w:rsid w:val="00143B9A"/>
    <w:rsid w:val="001443D0"/>
    <w:rsid w:val="001444C9"/>
    <w:rsid w:val="001444E7"/>
    <w:rsid w:val="001446DE"/>
    <w:rsid w:val="00144B1E"/>
    <w:rsid w:val="00144FC3"/>
    <w:rsid w:val="0014516A"/>
    <w:rsid w:val="001457BB"/>
    <w:rsid w:val="001458B8"/>
    <w:rsid w:val="00145AEF"/>
    <w:rsid w:val="00146445"/>
    <w:rsid w:val="00146AC1"/>
    <w:rsid w:val="00146F33"/>
    <w:rsid w:val="001472DA"/>
    <w:rsid w:val="0014785C"/>
    <w:rsid w:val="001478D4"/>
    <w:rsid w:val="00147A3D"/>
    <w:rsid w:val="00147D86"/>
    <w:rsid w:val="00150160"/>
    <w:rsid w:val="00150281"/>
    <w:rsid w:val="0015093B"/>
    <w:rsid w:val="0015155A"/>
    <w:rsid w:val="00151B35"/>
    <w:rsid w:val="00151CFC"/>
    <w:rsid w:val="0015240A"/>
    <w:rsid w:val="0015266D"/>
    <w:rsid w:val="00152BAF"/>
    <w:rsid w:val="00152E44"/>
    <w:rsid w:val="0015361E"/>
    <w:rsid w:val="0015370B"/>
    <w:rsid w:val="0015382A"/>
    <w:rsid w:val="00153B1A"/>
    <w:rsid w:val="00154591"/>
    <w:rsid w:val="0015463D"/>
    <w:rsid w:val="001548EC"/>
    <w:rsid w:val="0015496A"/>
    <w:rsid w:val="0015543B"/>
    <w:rsid w:val="00155E1A"/>
    <w:rsid w:val="00156671"/>
    <w:rsid w:val="0015670B"/>
    <w:rsid w:val="00156A65"/>
    <w:rsid w:val="001575F4"/>
    <w:rsid w:val="00157741"/>
    <w:rsid w:val="001577EA"/>
    <w:rsid w:val="00157A80"/>
    <w:rsid w:val="00157AF2"/>
    <w:rsid w:val="00157F59"/>
    <w:rsid w:val="001603E8"/>
    <w:rsid w:val="00160E1B"/>
    <w:rsid w:val="0016132C"/>
    <w:rsid w:val="00161C33"/>
    <w:rsid w:val="00161DEB"/>
    <w:rsid w:val="00161F7C"/>
    <w:rsid w:val="00162F52"/>
    <w:rsid w:val="001630D6"/>
    <w:rsid w:val="00163D8E"/>
    <w:rsid w:val="001640D8"/>
    <w:rsid w:val="00164236"/>
    <w:rsid w:val="00164E68"/>
    <w:rsid w:val="00164F34"/>
    <w:rsid w:val="00164F62"/>
    <w:rsid w:val="0016515B"/>
    <w:rsid w:val="00165C93"/>
    <w:rsid w:val="00166D14"/>
    <w:rsid w:val="001679F7"/>
    <w:rsid w:val="00167D3C"/>
    <w:rsid w:val="00167D5B"/>
    <w:rsid w:val="0017030B"/>
    <w:rsid w:val="00170334"/>
    <w:rsid w:val="00170DBC"/>
    <w:rsid w:val="00170E93"/>
    <w:rsid w:val="00171183"/>
    <w:rsid w:val="001713B8"/>
    <w:rsid w:val="00171904"/>
    <w:rsid w:val="00171A2B"/>
    <w:rsid w:val="00171B89"/>
    <w:rsid w:val="00172AFB"/>
    <w:rsid w:val="0017303C"/>
    <w:rsid w:val="0017417D"/>
    <w:rsid w:val="00174DEF"/>
    <w:rsid w:val="001750EA"/>
    <w:rsid w:val="0017569F"/>
    <w:rsid w:val="00175C1C"/>
    <w:rsid w:val="00175D23"/>
    <w:rsid w:val="0017660E"/>
    <w:rsid w:val="001768C8"/>
    <w:rsid w:val="00176B79"/>
    <w:rsid w:val="001772EC"/>
    <w:rsid w:val="00180EB4"/>
    <w:rsid w:val="001810A0"/>
    <w:rsid w:val="001819B1"/>
    <w:rsid w:val="0018202D"/>
    <w:rsid w:val="00182879"/>
    <w:rsid w:val="0018326E"/>
    <w:rsid w:val="0018332A"/>
    <w:rsid w:val="00183ACA"/>
    <w:rsid w:val="00184100"/>
    <w:rsid w:val="00184CAF"/>
    <w:rsid w:val="00184EB5"/>
    <w:rsid w:val="001857B4"/>
    <w:rsid w:val="00185C91"/>
    <w:rsid w:val="00186038"/>
    <w:rsid w:val="001869BC"/>
    <w:rsid w:val="00186BA5"/>
    <w:rsid w:val="00187DE3"/>
    <w:rsid w:val="0019054B"/>
    <w:rsid w:val="001906F9"/>
    <w:rsid w:val="00190801"/>
    <w:rsid w:val="00190B76"/>
    <w:rsid w:val="00191445"/>
    <w:rsid w:val="001919CF"/>
    <w:rsid w:val="00191D5C"/>
    <w:rsid w:val="00191DD8"/>
    <w:rsid w:val="00192152"/>
    <w:rsid w:val="001928DD"/>
    <w:rsid w:val="00192B64"/>
    <w:rsid w:val="00192D48"/>
    <w:rsid w:val="001931FD"/>
    <w:rsid w:val="0019332B"/>
    <w:rsid w:val="00193B3A"/>
    <w:rsid w:val="001941BA"/>
    <w:rsid w:val="00194438"/>
    <w:rsid w:val="00194CE5"/>
    <w:rsid w:val="00194CEB"/>
    <w:rsid w:val="00195234"/>
    <w:rsid w:val="001960D6"/>
    <w:rsid w:val="001962F7"/>
    <w:rsid w:val="00196818"/>
    <w:rsid w:val="00197A39"/>
    <w:rsid w:val="00197D8F"/>
    <w:rsid w:val="00197DF5"/>
    <w:rsid w:val="00197EF4"/>
    <w:rsid w:val="001A029D"/>
    <w:rsid w:val="001A0504"/>
    <w:rsid w:val="001A085D"/>
    <w:rsid w:val="001A0AC9"/>
    <w:rsid w:val="001A132D"/>
    <w:rsid w:val="001A14E6"/>
    <w:rsid w:val="001A17F5"/>
    <w:rsid w:val="001A1949"/>
    <w:rsid w:val="001A1CE5"/>
    <w:rsid w:val="001A2141"/>
    <w:rsid w:val="001A2B0E"/>
    <w:rsid w:val="001A2E16"/>
    <w:rsid w:val="001A3085"/>
    <w:rsid w:val="001A330E"/>
    <w:rsid w:val="001A354E"/>
    <w:rsid w:val="001A37E9"/>
    <w:rsid w:val="001A3CDB"/>
    <w:rsid w:val="001A4553"/>
    <w:rsid w:val="001A4E21"/>
    <w:rsid w:val="001A582A"/>
    <w:rsid w:val="001A5982"/>
    <w:rsid w:val="001A5C58"/>
    <w:rsid w:val="001A6218"/>
    <w:rsid w:val="001A6714"/>
    <w:rsid w:val="001A6BDA"/>
    <w:rsid w:val="001B0029"/>
    <w:rsid w:val="001B01C8"/>
    <w:rsid w:val="001B0272"/>
    <w:rsid w:val="001B0A26"/>
    <w:rsid w:val="001B0A76"/>
    <w:rsid w:val="001B0B13"/>
    <w:rsid w:val="001B0E66"/>
    <w:rsid w:val="001B1295"/>
    <w:rsid w:val="001B1803"/>
    <w:rsid w:val="001B265F"/>
    <w:rsid w:val="001B2767"/>
    <w:rsid w:val="001B30C3"/>
    <w:rsid w:val="001B32F6"/>
    <w:rsid w:val="001B5611"/>
    <w:rsid w:val="001B5703"/>
    <w:rsid w:val="001B572B"/>
    <w:rsid w:val="001B5F99"/>
    <w:rsid w:val="001B626C"/>
    <w:rsid w:val="001B680F"/>
    <w:rsid w:val="001B69C3"/>
    <w:rsid w:val="001B6A99"/>
    <w:rsid w:val="001B74CF"/>
    <w:rsid w:val="001B7939"/>
    <w:rsid w:val="001B7C51"/>
    <w:rsid w:val="001C12BD"/>
    <w:rsid w:val="001C15AD"/>
    <w:rsid w:val="001C186B"/>
    <w:rsid w:val="001C1A4B"/>
    <w:rsid w:val="001C29B1"/>
    <w:rsid w:val="001C36CB"/>
    <w:rsid w:val="001C3D27"/>
    <w:rsid w:val="001C445A"/>
    <w:rsid w:val="001C46A5"/>
    <w:rsid w:val="001C4E6E"/>
    <w:rsid w:val="001C4E9E"/>
    <w:rsid w:val="001C4F35"/>
    <w:rsid w:val="001C504E"/>
    <w:rsid w:val="001C5396"/>
    <w:rsid w:val="001C559B"/>
    <w:rsid w:val="001C632C"/>
    <w:rsid w:val="001C64B3"/>
    <w:rsid w:val="001C6EDF"/>
    <w:rsid w:val="001D0026"/>
    <w:rsid w:val="001D0351"/>
    <w:rsid w:val="001D09B7"/>
    <w:rsid w:val="001D153B"/>
    <w:rsid w:val="001D16B0"/>
    <w:rsid w:val="001D1DE4"/>
    <w:rsid w:val="001D1F0C"/>
    <w:rsid w:val="001D2090"/>
    <w:rsid w:val="001D2192"/>
    <w:rsid w:val="001D219D"/>
    <w:rsid w:val="001D229D"/>
    <w:rsid w:val="001D27E1"/>
    <w:rsid w:val="001D3433"/>
    <w:rsid w:val="001D361D"/>
    <w:rsid w:val="001D38CA"/>
    <w:rsid w:val="001D43AD"/>
    <w:rsid w:val="001D4564"/>
    <w:rsid w:val="001D46A5"/>
    <w:rsid w:val="001D4D29"/>
    <w:rsid w:val="001D50F8"/>
    <w:rsid w:val="001D61B7"/>
    <w:rsid w:val="001D6397"/>
    <w:rsid w:val="001D6532"/>
    <w:rsid w:val="001D6586"/>
    <w:rsid w:val="001D6825"/>
    <w:rsid w:val="001D7105"/>
    <w:rsid w:val="001D75DA"/>
    <w:rsid w:val="001D7D9E"/>
    <w:rsid w:val="001E00BB"/>
    <w:rsid w:val="001E089B"/>
    <w:rsid w:val="001E0B8C"/>
    <w:rsid w:val="001E13C1"/>
    <w:rsid w:val="001E1619"/>
    <w:rsid w:val="001E1735"/>
    <w:rsid w:val="001E1937"/>
    <w:rsid w:val="001E1CB9"/>
    <w:rsid w:val="001E1DA1"/>
    <w:rsid w:val="001E260B"/>
    <w:rsid w:val="001E2618"/>
    <w:rsid w:val="001E2E64"/>
    <w:rsid w:val="001E3432"/>
    <w:rsid w:val="001E3614"/>
    <w:rsid w:val="001E3DD2"/>
    <w:rsid w:val="001E4199"/>
    <w:rsid w:val="001E432B"/>
    <w:rsid w:val="001E4B2A"/>
    <w:rsid w:val="001E513C"/>
    <w:rsid w:val="001E5DA0"/>
    <w:rsid w:val="001E5FF0"/>
    <w:rsid w:val="001E6B9A"/>
    <w:rsid w:val="001E733F"/>
    <w:rsid w:val="001F06D2"/>
    <w:rsid w:val="001F08EB"/>
    <w:rsid w:val="001F0905"/>
    <w:rsid w:val="001F1BF3"/>
    <w:rsid w:val="001F1FFA"/>
    <w:rsid w:val="001F211B"/>
    <w:rsid w:val="001F2343"/>
    <w:rsid w:val="001F2493"/>
    <w:rsid w:val="001F27F3"/>
    <w:rsid w:val="001F3064"/>
    <w:rsid w:val="001F35A2"/>
    <w:rsid w:val="001F3ADF"/>
    <w:rsid w:val="001F4184"/>
    <w:rsid w:val="001F41E5"/>
    <w:rsid w:val="001F41EB"/>
    <w:rsid w:val="001F4933"/>
    <w:rsid w:val="001F49B1"/>
    <w:rsid w:val="001F5077"/>
    <w:rsid w:val="001F5BC8"/>
    <w:rsid w:val="001F60B4"/>
    <w:rsid w:val="001F6750"/>
    <w:rsid w:val="001F693A"/>
    <w:rsid w:val="001F6BFA"/>
    <w:rsid w:val="001F6F29"/>
    <w:rsid w:val="001F71B1"/>
    <w:rsid w:val="001F72DE"/>
    <w:rsid w:val="001F73AA"/>
    <w:rsid w:val="001F7489"/>
    <w:rsid w:val="001F7D98"/>
    <w:rsid w:val="00200388"/>
    <w:rsid w:val="00200ACD"/>
    <w:rsid w:val="00200B77"/>
    <w:rsid w:val="002012D5"/>
    <w:rsid w:val="00201C48"/>
    <w:rsid w:val="002024D5"/>
    <w:rsid w:val="0020255F"/>
    <w:rsid w:val="002025CE"/>
    <w:rsid w:val="0020282A"/>
    <w:rsid w:val="00202AD9"/>
    <w:rsid w:val="002037B3"/>
    <w:rsid w:val="002054EA"/>
    <w:rsid w:val="002057DD"/>
    <w:rsid w:val="00205E3E"/>
    <w:rsid w:val="002060F8"/>
    <w:rsid w:val="0020621A"/>
    <w:rsid w:val="00206361"/>
    <w:rsid w:val="002063E9"/>
    <w:rsid w:val="00206BA6"/>
    <w:rsid w:val="00206D49"/>
    <w:rsid w:val="002070E5"/>
    <w:rsid w:val="00207E12"/>
    <w:rsid w:val="002113AE"/>
    <w:rsid w:val="00211914"/>
    <w:rsid w:val="002121C6"/>
    <w:rsid w:val="002121CA"/>
    <w:rsid w:val="002121EA"/>
    <w:rsid w:val="0021225F"/>
    <w:rsid w:val="0021230D"/>
    <w:rsid w:val="0021325E"/>
    <w:rsid w:val="00213C8E"/>
    <w:rsid w:val="002140F0"/>
    <w:rsid w:val="00214A81"/>
    <w:rsid w:val="002154EA"/>
    <w:rsid w:val="00215693"/>
    <w:rsid w:val="0021598A"/>
    <w:rsid w:val="0021622C"/>
    <w:rsid w:val="0021684A"/>
    <w:rsid w:val="00216CF6"/>
    <w:rsid w:val="00216FD8"/>
    <w:rsid w:val="00217373"/>
    <w:rsid w:val="00217A9E"/>
    <w:rsid w:val="00217CD6"/>
    <w:rsid w:val="00217F65"/>
    <w:rsid w:val="002201D4"/>
    <w:rsid w:val="002202D5"/>
    <w:rsid w:val="00220E0B"/>
    <w:rsid w:val="00220FD8"/>
    <w:rsid w:val="00221D87"/>
    <w:rsid w:val="002223A4"/>
    <w:rsid w:val="0022262F"/>
    <w:rsid w:val="00222BD3"/>
    <w:rsid w:val="00222CA0"/>
    <w:rsid w:val="00222E97"/>
    <w:rsid w:val="00222EA9"/>
    <w:rsid w:val="002231A3"/>
    <w:rsid w:val="002241F9"/>
    <w:rsid w:val="002242FE"/>
    <w:rsid w:val="002243A1"/>
    <w:rsid w:val="00224D3A"/>
    <w:rsid w:val="00224E51"/>
    <w:rsid w:val="00225E9A"/>
    <w:rsid w:val="00226253"/>
    <w:rsid w:val="00226273"/>
    <w:rsid w:val="0022678A"/>
    <w:rsid w:val="002268E7"/>
    <w:rsid w:val="00226B15"/>
    <w:rsid w:val="00226D01"/>
    <w:rsid w:val="00226DB5"/>
    <w:rsid w:val="00226E79"/>
    <w:rsid w:val="00227580"/>
    <w:rsid w:val="0022791F"/>
    <w:rsid w:val="0022798D"/>
    <w:rsid w:val="00227A7B"/>
    <w:rsid w:val="00227C39"/>
    <w:rsid w:val="00227C74"/>
    <w:rsid w:val="0023098C"/>
    <w:rsid w:val="00231064"/>
    <w:rsid w:val="0023125F"/>
    <w:rsid w:val="0023132F"/>
    <w:rsid w:val="002313D3"/>
    <w:rsid w:val="00231541"/>
    <w:rsid w:val="00231640"/>
    <w:rsid w:val="00231C5B"/>
    <w:rsid w:val="002320E2"/>
    <w:rsid w:val="002324A0"/>
    <w:rsid w:val="00232901"/>
    <w:rsid w:val="00232E99"/>
    <w:rsid w:val="00232F28"/>
    <w:rsid w:val="002330AE"/>
    <w:rsid w:val="00233229"/>
    <w:rsid w:val="00233D10"/>
    <w:rsid w:val="0023470E"/>
    <w:rsid w:val="00234A0A"/>
    <w:rsid w:val="00234AA9"/>
    <w:rsid w:val="0023579A"/>
    <w:rsid w:val="00235839"/>
    <w:rsid w:val="002371FB"/>
    <w:rsid w:val="002402A6"/>
    <w:rsid w:val="00240C05"/>
    <w:rsid w:val="00240D93"/>
    <w:rsid w:val="00241008"/>
    <w:rsid w:val="00241120"/>
    <w:rsid w:val="002416C7"/>
    <w:rsid w:val="00241701"/>
    <w:rsid w:val="002420E5"/>
    <w:rsid w:val="0024220A"/>
    <w:rsid w:val="0024236E"/>
    <w:rsid w:val="0024288F"/>
    <w:rsid w:val="00242B8B"/>
    <w:rsid w:val="00242EF3"/>
    <w:rsid w:val="0024321A"/>
    <w:rsid w:val="002433FC"/>
    <w:rsid w:val="00243550"/>
    <w:rsid w:val="002441C3"/>
    <w:rsid w:val="002446FB"/>
    <w:rsid w:val="00244A60"/>
    <w:rsid w:val="002452F1"/>
    <w:rsid w:val="00245405"/>
    <w:rsid w:val="00245484"/>
    <w:rsid w:val="00245524"/>
    <w:rsid w:val="002455DC"/>
    <w:rsid w:val="00245645"/>
    <w:rsid w:val="002461C2"/>
    <w:rsid w:val="002462B6"/>
    <w:rsid w:val="002465F5"/>
    <w:rsid w:val="0024677C"/>
    <w:rsid w:val="00246AC6"/>
    <w:rsid w:val="00247A85"/>
    <w:rsid w:val="002500A5"/>
    <w:rsid w:val="002500D2"/>
    <w:rsid w:val="002507B4"/>
    <w:rsid w:val="0025088E"/>
    <w:rsid w:val="00250932"/>
    <w:rsid w:val="00250C36"/>
    <w:rsid w:val="002511FF"/>
    <w:rsid w:val="00251293"/>
    <w:rsid w:val="00251889"/>
    <w:rsid w:val="00251E39"/>
    <w:rsid w:val="00252438"/>
    <w:rsid w:val="002525BA"/>
    <w:rsid w:val="00252C04"/>
    <w:rsid w:val="002532F6"/>
    <w:rsid w:val="002542B0"/>
    <w:rsid w:val="002549D5"/>
    <w:rsid w:val="002555F3"/>
    <w:rsid w:val="0025571E"/>
    <w:rsid w:val="002563F7"/>
    <w:rsid w:val="002568C8"/>
    <w:rsid w:val="00256B9A"/>
    <w:rsid w:val="002571CA"/>
    <w:rsid w:val="00257861"/>
    <w:rsid w:val="00257E0A"/>
    <w:rsid w:val="0026097A"/>
    <w:rsid w:val="00261C10"/>
    <w:rsid w:val="00261D75"/>
    <w:rsid w:val="00261FD7"/>
    <w:rsid w:val="002623B0"/>
    <w:rsid w:val="002626ED"/>
    <w:rsid w:val="00262BA1"/>
    <w:rsid w:val="00262F65"/>
    <w:rsid w:val="00262F78"/>
    <w:rsid w:val="00263178"/>
    <w:rsid w:val="00263DAC"/>
    <w:rsid w:val="00263F10"/>
    <w:rsid w:val="002649E8"/>
    <w:rsid w:val="00264A26"/>
    <w:rsid w:val="0026581A"/>
    <w:rsid w:val="00265FBC"/>
    <w:rsid w:val="0026617C"/>
    <w:rsid w:val="00266E1C"/>
    <w:rsid w:val="0026729F"/>
    <w:rsid w:val="0026760B"/>
    <w:rsid w:val="00267DD5"/>
    <w:rsid w:val="00267EC3"/>
    <w:rsid w:val="00270D8C"/>
    <w:rsid w:val="00270E05"/>
    <w:rsid w:val="002718C9"/>
    <w:rsid w:val="00273262"/>
    <w:rsid w:val="00273430"/>
    <w:rsid w:val="00273863"/>
    <w:rsid w:val="002738EA"/>
    <w:rsid w:val="0027411D"/>
    <w:rsid w:val="002746FE"/>
    <w:rsid w:val="00274CD6"/>
    <w:rsid w:val="002751F3"/>
    <w:rsid w:val="002760F7"/>
    <w:rsid w:val="00276B80"/>
    <w:rsid w:val="002779B4"/>
    <w:rsid w:val="002802C9"/>
    <w:rsid w:val="0028087F"/>
    <w:rsid w:val="00282762"/>
    <w:rsid w:val="00282B9D"/>
    <w:rsid w:val="00282C91"/>
    <w:rsid w:val="00282E7E"/>
    <w:rsid w:val="00282F20"/>
    <w:rsid w:val="0028345A"/>
    <w:rsid w:val="002834DC"/>
    <w:rsid w:val="00284141"/>
    <w:rsid w:val="00284ADD"/>
    <w:rsid w:val="0028545F"/>
    <w:rsid w:val="00286170"/>
    <w:rsid w:val="002866DF"/>
    <w:rsid w:val="0028698D"/>
    <w:rsid w:val="00286FD8"/>
    <w:rsid w:val="00286FE0"/>
    <w:rsid w:val="0028734A"/>
    <w:rsid w:val="002875F7"/>
    <w:rsid w:val="00287FDB"/>
    <w:rsid w:val="002900F0"/>
    <w:rsid w:val="00290579"/>
    <w:rsid w:val="002907B1"/>
    <w:rsid w:val="00290AD5"/>
    <w:rsid w:val="00290AF8"/>
    <w:rsid w:val="00290FB3"/>
    <w:rsid w:val="00291878"/>
    <w:rsid w:val="00291B42"/>
    <w:rsid w:val="00291CAA"/>
    <w:rsid w:val="00291FA7"/>
    <w:rsid w:val="00291FC8"/>
    <w:rsid w:val="002920AB"/>
    <w:rsid w:val="0029299F"/>
    <w:rsid w:val="00292AE1"/>
    <w:rsid w:val="002938E5"/>
    <w:rsid w:val="00293AF3"/>
    <w:rsid w:val="00293EC9"/>
    <w:rsid w:val="002943B7"/>
    <w:rsid w:val="00294624"/>
    <w:rsid w:val="00294848"/>
    <w:rsid w:val="002956F9"/>
    <w:rsid w:val="00295957"/>
    <w:rsid w:val="00295AA8"/>
    <w:rsid w:val="002962E8"/>
    <w:rsid w:val="002969DF"/>
    <w:rsid w:val="00296B0A"/>
    <w:rsid w:val="00296FFE"/>
    <w:rsid w:val="00297138"/>
    <w:rsid w:val="002972F5"/>
    <w:rsid w:val="00297651"/>
    <w:rsid w:val="002976BB"/>
    <w:rsid w:val="00297915"/>
    <w:rsid w:val="00297EAF"/>
    <w:rsid w:val="002A034F"/>
    <w:rsid w:val="002A0468"/>
    <w:rsid w:val="002A05E3"/>
    <w:rsid w:val="002A1163"/>
    <w:rsid w:val="002A12CE"/>
    <w:rsid w:val="002A1C2D"/>
    <w:rsid w:val="002A22C4"/>
    <w:rsid w:val="002A2456"/>
    <w:rsid w:val="002A282A"/>
    <w:rsid w:val="002A2B39"/>
    <w:rsid w:val="002A2F68"/>
    <w:rsid w:val="002A3823"/>
    <w:rsid w:val="002A3A10"/>
    <w:rsid w:val="002A4434"/>
    <w:rsid w:val="002A496B"/>
    <w:rsid w:val="002A4B0B"/>
    <w:rsid w:val="002A4CB4"/>
    <w:rsid w:val="002A5095"/>
    <w:rsid w:val="002A584D"/>
    <w:rsid w:val="002A662A"/>
    <w:rsid w:val="002A6992"/>
    <w:rsid w:val="002A6AA9"/>
    <w:rsid w:val="002A6BDE"/>
    <w:rsid w:val="002A6E1F"/>
    <w:rsid w:val="002A7423"/>
    <w:rsid w:val="002A7765"/>
    <w:rsid w:val="002A7E3C"/>
    <w:rsid w:val="002A7F04"/>
    <w:rsid w:val="002A7FA3"/>
    <w:rsid w:val="002B052A"/>
    <w:rsid w:val="002B0BA8"/>
    <w:rsid w:val="002B113B"/>
    <w:rsid w:val="002B253A"/>
    <w:rsid w:val="002B2595"/>
    <w:rsid w:val="002B2FF5"/>
    <w:rsid w:val="002B36AE"/>
    <w:rsid w:val="002B388F"/>
    <w:rsid w:val="002B3F24"/>
    <w:rsid w:val="002B4641"/>
    <w:rsid w:val="002B4AD7"/>
    <w:rsid w:val="002B4EEE"/>
    <w:rsid w:val="002B53B7"/>
    <w:rsid w:val="002B5665"/>
    <w:rsid w:val="002B5E67"/>
    <w:rsid w:val="002B5E9B"/>
    <w:rsid w:val="002B5FE4"/>
    <w:rsid w:val="002B602A"/>
    <w:rsid w:val="002B6775"/>
    <w:rsid w:val="002B67EB"/>
    <w:rsid w:val="002B70EA"/>
    <w:rsid w:val="002B71A1"/>
    <w:rsid w:val="002B7265"/>
    <w:rsid w:val="002B7442"/>
    <w:rsid w:val="002B7B1C"/>
    <w:rsid w:val="002C22DB"/>
    <w:rsid w:val="002C23B9"/>
    <w:rsid w:val="002C2550"/>
    <w:rsid w:val="002C26D1"/>
    <w:rsid w:val="002C274D"/>
    <w:rsid w:val="002C28DE"/>
    <w:rsid w:val="002C3962"/>
    <w:rsid w:val="002C3B0B"/>
    <w:rsid w:val="002C4E2B"/>
    <w:rsid w:val="002C511B"/>
    <w:rsid w:val="002C5126"/>
    <w:rsid w:val="002C53BA"/>
    <w:rsid w:val="002C5B4D"/>
    <w:rsid w:val="002C5EF4"/>
    <w:rsid w:val="002C5F27"/>
    <w:rsid w:val="002C5FE1"/>
    <w:rsid w:val="002C6066"/>
    <w:rsid w:val="002C60A4"/>
    <w:rsid w:val="002C60CB"/>
    <w:rsid w:val="002C62F8"/>
    <w:rsid w:val="002C63EC"/>
    <w:rsid w:val="002C6486"/>
    <w:rsid w:val="002C6772"/>
    <w:rsid w:val="002C6E6F"/>
    <w:rsid w:val="002C75AA"/>
    <w:rsid w:val="002C7A90"/>
    <w:rsid w:val="002C7D20"/>
    <w:rsid w:val="002C7F09"/>
    <w:rsid w:val="002D00B2"/>
    <w:rsid w:val="002D03C7"/>
    <w:rsid w:val="002D0499"/>
    <w:rsid w:val="002D0632"/>
    <w:rsid w:val="002D0EF8"/>
    <w:rsid w:val="002D199F"/>
    <w:rsid w:val="002D20DE"/>
    <w:rsid w:val="002D2116"/>
    <w:rsid w:val="002D2516"/>
    <w:rsid w:val="002D2AAE"/>
    <w:rsid w:val="002D332E"/>
    <w:rsid w:val="002D386D"/>
    <w:rsid w:val="002D3B83"/>
    <w:rsid w:val="002D4195"/>
    <w:rsid w:val="002D5162"/>
    <w:rsid w:val="002D5305"/>
    <w:rsid w:val="002D54B0"/>
    <w:rsid w:val="002D6A2C"/>
    <w:rsid w:val="002E031A"/>
    <w:rsid w:val="002E055E"/>
    <w:rsid w:val="002E069B"/>
    <w:rsid w:val="002E0D9E"/>
    <w:rsid w:val="002E0E3D"/>
    <w:rsid w:val="002E0F3A"/>
    <w:rsid w:val="002E138A"/>
    <w:rsid w:val="002E1F01"/>
    <w:rsid w:val="002E1FB5"/>
    <w:rsid w:val="002E280D"/>
    <w:rsid w:val="002E29E0"/>
    <w:rsid w:val="002E2BDC"/>
    <w:rsid w:val="002E36EA"/>
    <w:rsid w:val="002E3806"/>
    <w:rsid w:val="002E4160"/>
    <w:rsid w:val="002E5504"/>
    <w:rsid w:val="002E5A53"/>
    <w:rsid w:val="002E5D80"/>
    <w:rsid w:val="002E5FDE"/>
    <w:rsid w:val="002E6296"/>
    <w:rsid w:val="002E63D0"/>
    <w:rsid w:val="002E64C7"/>
    <w:rsid w:val="002E6C24"/>
    <w:rsid w:val="002E7247"/>
    <w:rsid w:val="002E730A"/>
    <w:rsid w:val="002E7383"/>
    <w:rsid w:val="002E76D9"/>
    <w:rsid w:val="002E7911"/>
    <w:rsid w:val="002E7978"/>
    <w:rsid w:val="002E7AF2"/>
    <w:rsid w:val="002E7B38"/>
    <w:rsid w:val="002E7C5B"/>
    <w:rsid w:val="002E7CC3"/>
    <w:rsid w:val="002E7E87"/>
    <w:rsid w:val="002F0AE0"/>
    <w:rsid w:val="002F0DF4"/>
    <w:rsid w:val="002F0FBD"/>
    <w:rsid w:val="002F15C9"/>
    <w:rsid w:val="002F1693"/>
    <w:rsid w:val="002F178E"/>
    <w:rsid w:val="002F1CDE"/>
    <w:rsid w:val="002F1D14"/>
    <w:rsid w:val="002F288A"/>
    <w:rsid w:val="002F2D9E"/>
    <w:rsid w:val="002F3637"/>
    <w:rsid w:val="002F3B05"/>
    <w:rsid w:val="002F4429"/>
    <w:rsid w:val="002F5196"/>
    <w:rsid w:val="002F5802"/>
    <w:rsid w:val="002F5947"/>
    <w:rsid w:val="002F5A59"/>
    <w:rsid w:val="002F5CD6"/>
    <w:rsid w:val="002F698F"/>
    <w:rsid w:val="002F785B"/>
    <w:rsid w:val="002F7C1B"/>
    <w:rsid w:val="00300957"/>
    <w:rsid w:val="00300DDC"/>
    <w:rsid w:val="00301605"/>
    <w:rsid w:val="00301D96"/>
    <w:rsid w:val="003021B5"/>
    <w:rsid w:val="00302323"/>
    <w:rsid w:val="0030313B"/>
    <w:rsid w:val="00303774"/>
    <w:rsid w:val="003038E0"/>
    <w:rsid w:val="00303D31"/>
    <w:rsid w:val="00304720"/>
    <w:rsid w:val="00304A28"/>
    <w:rsid w:val="00304E97"/>
    <w:rsid w:val="00305029"/>
    <w:rsid w:val="003050F3"/>
    <w:rsid w:val="00305686"/>
    <w:rsid w:val="0030605E"/>
    <w:rsid w:val="003062C5"/>
    <w:rsid w:val="00306519"/>
    <w:rsid w:val="00306970"/>
    <w:rsid w:val="00307C5F"/>
    <w:rsid w:val="00307E6C"/>
    <w:rsid w:val="0031167A"/>
    <w:rsid w:val="0031189D"/>
    <w:rsid w:val="00311D03"/>
    <w:rsid w:val="00312207"/>
    <w:rsid w:val="003129BA"/>
    <w:rsid w:val="00312CC0"/>
    <w:rsid w:val="00312D1B"/>
    <w:rsid w:val="00312D34"/>
    <w:rsid w:val="0031329F"/>
    <w:rsid w:val="00313BF4"/>
    <w:rsid w:val="00314320"/>
    <w:rsid w:val="003144B6"/>
    <w:rsid w:val="003146F1"/>
    <w:rsid w:val="00314950"/>
    <w:rsid w:val="00314A21"/>
    <w:rsid w:val="00314E36"/>
    <w:rsid w:val="00314F70"/>
    <w:rsid w:val="00315267"/>
    <w:rsid w:val="0031547D"/>
    <w:rsid w:val="00316604"/>
    <w:rsid w:val="00317063"/>
    <w:rsid w:val="0031758D"/>
    <w:rsid w:val="0031767F"/>
    <w:rsid w:val="00317762"/>
    <w:rsid w:val="00317BFB"/>
    <w:rsid w:val="003206A8"/>
    <w:rsid w:val="00320766"/>
    <w:rsid w:val="00320A5D"/>
    <w:rsid w:val="00320BFD"/>
    <w:rsid w:val="00320D94"/>
    <w:rsid w:val="00320E9C"/>
    <w:rsid w:val="00320FFC"/>
    <w:rsid w:val="00321144"/>
    <w:rsid w:val="00321423"/>
    <w:rsid w:val="0032156B"/>
    <w:rsid w:val="00322479"/>
    <w:rsid w:val="0032249F"/>
    <w:rsid w:val="0032250E"/>
    <w:rsid w:val="00322715"/>
    <w:rsid w:val="0032278F"/>
    <w:rsid w:val="003228CE"/>
    <w:rsid w:val="00322B4B"/>
    <w:rsid w:val="00322E75"/>
    <w:rsid w:val="00322EE8"/>
    <w:rsid w:val="003233B0"/>
    <w:rsid w:val="0032354E"/>
    <w:rsid w:val="00323AA2"/>
    <w:rsid w:val="00324165"/>
    <w:rsid w:val="00324EE1"/>
    <w:rsid w:val="00325544"/>
    <w:rsid w:val="00325797"/>
    <w:rsid w:val="00325BFC"/>
    <w:rsid w:val="00326765"/>
    <w:rsid w:val="00326AD5"/>
    <w:rsid w:val="00326EB5"/>
    <w:rsid w:val="00326F1F"/>
    <w:rsid w:val="00327A3F"/>
    <w:rsid w:val="00327FBF"/>
    <w:rsid w:val="00330018"/>
    <w:rsid w:val="00330341"/>
    <w:rsid w:val="0033038F"/>
    <w:rsid w:val="003309DE"/>
    <w:rsid w:val="003309E5"/>
    <w:rsid w:val="00331876"/>
    <w:rsid w:val="003319F3"/>
    <w:rsid w:val="00331C47"/>
    <w:rsid w:val="00332323"/>
    <w:rsid w:val="00332B13"/>
    <w:rsid w:val="003333F9"/>
    <w:rsid w:val="00333846"/>
    <w:rsid w:val="00333922"/>
    <w:rsid w:val="00333D57"/>
    <w:rsid w:val="00333F4B"/>
    <w:rsid w:val="00334020"/>
    <w:rsid w:val="00334259"/>
    <w:rsid w:val="003360F7"/>
    <w:rsid w:val="00336151"/>
    <w:rsid w:val="00336E14"/>
    <w:rsid w:val="00337230"/>
    <w:rsid w:val="00340668"/>
    <w:rsid w:val="00340CBD"/>
    <w:rsid w:val="00341135"/>
    <w:rsid w:val="003413A4"/>
    <w:rsid w:val="00341714"/>
    <w:rsid w:val="00342A44"/>
    <w:rsid w:val="00342E5A"/>
    <w:rsid w:val="00342EB7"/>
    <w:rsid w:val="0034417D"/>
    <w:rsid w:val="0034445F"/>
    <w:rsid w:val="00344B96"/>
    <w:rsid w:val="00344D45"/>
    <w:rsid w:val="003452F4"/>
    <w:rsid w:val="00345801"/>
    <w:rsid w:val="00345B93"/>
    <w:rsid w:val="003465D5"/>
    <w:rsid w:val="00346AB8"/>
    <w:rsid w:val="00346B2B"/>
    <w:rsid w:val="00346C66"/>
    <w:rsid w:val="00346DC1"/>
    <w:rsid w:val="003477B8"/>
    <w:rsid w:val="00350453"/>
    <w:rsid w:val="0035045E"/>
    <w:rsid w:val="003504B2"/>
    <w:rsid w:val="00350A4F"/>
    <w:rsid w:val="00350E0D"/>
    <w:rsid w:val="00350EC9"/>
    <w:rsid w:val="00350F80"/>
    <w:rsid w:val="0035125F"/>
    <w:rsid w:val="00351AF7"/>
    <w:rsid w:val="003527C9"/>
    <w:rsid w:val="003547AA"/>
    <w:rsid w:val="00354858"/>
    <w:rsid w:val="00354C79"/>
    <w:rsid w:val="00354E8A"/>
    <w:rsid w:val="003560F3"/>
    <w:rsid w:val="00356BCD"/>
    <w:rsid w:val="00356C80"/>
    <w:rsid w:val="00356DE7"/>
    <w:rsid w:val="003570A3"/>
    <w:rsid w:val="0035776E"/>
    <w:rsid w:val="0035780E"/>
    <w:rsid w:val="0035791E"/>
    <w:rsid w:val="00357959"/>
    <w:rsid w:val="00357AD2"/>
    <w:rsid w:val="00357E4F"/>
    <w:rsid w:val="00360E63"/>
    <w:rsid w:val="00360F3C"/>
    <w:rsid w:val="00361134"/>
    <w:rsid w:val="0036168A"/>
    <w:rsid w:val="003616DD"/>
    <w:rsid w:val="00361A1D"/>
    <w:rsid w:val="00361F1D"/>
    <w:rsid w:val="003620A3"/>
    <w:rsid w:val="003623AD"/>
    <w:rsid w:val="003627D7"/>
    <w:rsid w:val="00363530"/>
    <w:rsid w:val="00363C4A"/>
    <w:rsid w:val="00363E25"/>
    <w:rsid w:val="003646A6"/>
    <w:rsid w:val="00364D27"/>
    <w:rsid w:val="00364F4F"/>
    <w:rsid w:val="00365078"/>
    <w:rsid w:val="00365FEC"/>
    <w:rsid w:val="00366D99"/>
    <w:rsid w:val="003671DC"/>
    <w:rsid w:val="003678FF"/>
    <w:rsid w:val="00367C42"/>
    <w:rsid w:val="00367FEA"/>
    <w:rsid w:val="003707DB"/>
    <w:rsid w:val="0037090A"/>
    <w:rsid w:val="0037092D"/>
    <w:rsid w:val="0037099F"/>
    <w:rsid w:val="00370F40"/>
    <w:rsid w:val="003710BB"/>
    <w:rsid w:val="0037125F"/>
    <w:rsid w:val="0037172F"/>
    <w:rsid w:val="00371B4E"/>
    <w:rsid w:val="00371F45"/>
    <w:rsid w:val="0037237D"/>
    <w:rsid w:val="00372527"/>
    <w:rsid w:val="00372804"/>
    <w:rsid w:val="00372B16"/>
    <w:rsid w:val="00372CEA"/>
    <w:rsid w:val="00372EB4"/>
    <w:rsid w:val="00372F54"/>
    <w:rsid w:val="003731F8"/>
    <w:rsid w:val="003738CA"/>
    <w:rsid w:val="003739A7"/>
    <w:rsid w:val="00373C4A"/>
    <w:rsid w:val="00373EB5"/>
    <w:rsid w:val="0037457B"/>
    <w:rsid w:val="00374987"/>
    <w:rsid w:val="00374ABE"/>
    <w:rsid w:val="00374CB1"/>
    <w:rsid w:val="00374D81"/>
    <w:rsid w:val="00374EC4"/>
    <w:rsid w:val="00375084"/>
    <w:rsid w:val="00375418"/>
    <w:rsid w:val="00375C01"/>
    <w:rsid w:val="00375E47"/>
    <w:rsid w:val="00376D62"/>
    <w:rsid w:val="00376DD2"/>
    <w:rsid w:val="0037768B"/>
    <w:rsid w:val="003779DB"/>
    <w:rsid w:val="00377CBE"/>
    <w:rsid w:val="0038011B"/>
    <w:rsid w:val="0038073A"/>
    <w:rsid w:val="0038144D"/>
    <w:rsid w:val="00381C91"/>
    <w:rsid w:val="00382127"/>
    <w:rsid w:val="00382192"/>
    <w:rsid w:val="00382850"/>
    <w:rsid w:val="003828C5"/>
    <w:rsid w:val="00383121"/>
    <w:rsid w:val="00383C81"/>
    <w:rsid w:val="00383E3F"/>
    <w:rsid w:val="00383EC2"/>
    <w:rsid w:val="00383FF0"/>
    <w:rsid w:val="003840C5"/>
    <w:rsid w:val="00384884"/>
    <w:rsid w:val="00384CE3"/>
    <w:rsid w:val="003851CF"/>
    <w:rsid w:val="003856E0"/>
    <w:rsid w:val="00385CD0"/>
    <w:rsid w:val="00385EB3"/>
    <w:rsid w:val="00385F9A"/>
    <w:rsid w:val="00386842"/>
    <w:rsid w:val="00386FC4"/>
    <w:rsid w:val="003874D3"/>
    <w:rsid w:val="00387DD6"/>
    <w:rsid w:val="003900E4"/>
    <w:rsid w:val="00390157"/>
    <w:rsid w:val="00390A86"/>
    <w:rsid w:val="00390C3F"/>
    <w:rsid w:val="0039156C"/>
    <w:rsid w:val="00393449"/>
    <w:rsid w:val="00393855"/>
    <w:rsid w:val="003939E7"/>
    <w:rsid w:val="00393F79"/>
    <w:rsid w:val="003941C1"/>
    <w:rsid w:val="00394802"/>
    <w:rsid w:val="00394D27"/>
    <w:rsid w:val="00394F34"/>
    <w:rsid w:val="00395026"/>
    <w:rsid w:val="003950BF"/>
    <w:rsid w:val="00395803"/>
    <w:rsid w:val="003958D5"/>
    <w:rsid w:val="00395949"/>
    <w:rsid w:val="003962FA"/>
    <w:rsid w:val="00396D6F"/>
    <w:rsid w:val="00396FA0"/>
    <w:rsid w:val="00397455"/>
    <w:rsid w:val="003978FF"/>
    <w:rsid w:val="00397964"/>
    <w:rsid w:val="00397C9C"/>
    <w:rsid w:val="00397F0C"/>
    <w:rsid w:val="003A02D3"/>
    <w:rsid w:val="003A037C"/>
    <w:rsid w:val="003A0479"/>
    <w:rsid w:val="003A0539"/>
    <w:rsid w:val="003A05A4"/>
    <w:rsid w:val="003A0A3B"/>
    <w:rsid w:val="003A1257"/>
    <w:rsid w:val="003A141B"/>
    <w:rsid w:val="003A1C83"/>
    <w:rsid w:val="003A1D03"/>
    <w:rsid w:val="003A2004"/>
    <w:rsid w:val="003A255D"/>
    <w:rsid w:val="003A26BF"/>
    <w:rsid w:val="003A2878"/>
    <w:rsid w:val="003A2E87"/>
    <w:rsid w:val="003A3540"/>
    <w:rsid w:val="003A35F8"/>
    <w:rsid w:val="003A3B85"/>
    <w:rsid w:val="003A3F5D"/>
    <w:rsid w:val="003A4445"/>
    <w:rsid w:val="003A4E3E"/>
    <w:rsid w:val="003A5C09"/>
    <w:rsid w:val="003A5FDC"/>
    <w:rsid w:val="003A62F9"/>
    <w:rsid w:val="003A683B"/>
    <w:rsid w:val="003A7030"/>
    <w:rsid w:val="003A7172"/>
    <w:rsid w:val="003A777B"/>
    <w:rsid w:val="003A7B5E"/>
    <w:rsid w:val="003B073F"/>
    <w:rsid w:val="003B1016"/>
    <w:rsid w:val="003B1342"/>
    <w:rsid w:val="003B161D"/>
    <w:rsid w:val="003B1D28"/>
    <w:rsid w:val="003B2E5D"/>
    <w:rsid w:val="003B384B"/>
    <w:rsid w:val="003B3B68"/>
    <w:rsid w:val="003B42FE"/>
    <w:rsid w:val="003B430A"/>
    <w:rsid w:val="003B4486"/>
    <w:rsid w:val="003B44CC"/>
    <w:rsid w:val="003B46C1"/>
    <w:rsid w:val="003B498E"/>
    <w:rsid w:val="003B4D2C"/>
    <w:rsid w:val="003B513F"/>
    <w:rsid w:val="003B52A4"/>
    <w:rsid w:val="003B591B"/>
    <w:rsid w:val="003B5B0B"/>
    <w:rsid w:val="003B5E3F"/>
    <w:rsid w:val="003B620F"/>
    <w:rsid w:val="003B63D2"/>
    <w:rsid w:val="003B64A6"/>
    <w:rsid w:val="003B6684"/>
    <w:rsid w:val="003B69D5"/>
    <w:rsid w:val="003B6AEC"/>
    <w:rsid w:val="003B73D0"/>
    <w:rsid w:val="003B7C83"/>
    <w:rsid w:val="003C0AC8"/>
    <w:rsid w:val="003C0EFE"/>
    <w:rsid w:val="003C1124"/>
    <w:rsid w:val="003C1BF1"/>
    <w:rsid w:val="003C1C91"/>
    <w:rsid w:val="003C2039"/>
    <w:rsid w:val="003C249B"/>
    <w:rsid w:val="003C2E53"/>
    <w:rsid w:val="003C35C9"/>
    <w:rsid w:val="003C3F77"/>
    <w:rsid w:val="003C4F36"/>
    <w:rsid w:val="003C5046"/>
    <w:rsid w:val="003C52CE"/>
    <w:rsid w:val="003C5499"/>
    <w:rsid w:val="003C5B8B"/>
    <w:rsid w:val="003C5E25"/>
    <w:rsid w:val="003C5FC6"/>
    <w:rsid w:val="003C6489"/>
    <w:rsid w:val="003C6F6B"/>
    <w:rsid w:val="003C723D"/>
    <w:rsid w:val="003C7298"/>
    <w:rsid w:val="003C73DF"/>
    <w:rsid w:val="003C7DF9"/>
    <w:rsid w:val="003D0091"/>
    <w:rsid w:val="003D0667"/>
    <w:rsid w:val="003D09A3"/>
    <w:rsid w:val="003D0AD7"/>
    <w:rsid w:val="003D0B00"/>
    <w:rsid w:val="003D0B82"/>
    <w:rsid w:val="003D1BE4"/>
    <w:rsid w:val="003D1C81"/>
    <w:rsid w:val="003D20B3"/>
    <w:rsid w:val="003D2415"/>
    <w:rsid w:val="003D2688"/>
    <w:rsid w:val="003D27BF"/>
    <w:rsid w:val="003D2FEC"/>
    <w:rsid w:val="003D31EE"/>
    <w:rsid w:val="003D36E5"/>
    <w:rsid w:val="003D3ED8"/>
    <w:rsid w:val="003D41D4"/>
    <w:rsid w:val="003D4250"/>
    <w:rsid w:val="003D4559"/>
    <w:rsid w:val="003D472D"/>
    <w:rsid w:val="003D4891"/>
    <w:rsid w:val="003D5E84"/>
    <w:rsid w:val="003D5E86"/>
    <w:rsid w:val="003D63C9"/>
    <w:rsid w:val="003D6652"/>
    <w:rsid w:val="003D6839"/>
    <w:rsid w:val="003D736E"/>
    <w:rsid w:val="003D7542"/>
    <w:rsid w:val="003D75FE"/>
    <w:rsid w:val="003D79DE"/>
    <w:rsid w:val="003D7B1F"/>
    <w:rsid w:val="003D7EFE"/>
    <w:rsid w:val="003E00C2"/>
    <w:rsid w:val="003E046B"/>
    <w:rsid w:val="003E09B5"/>
    <w:rsid w:val="003E0B80"/>
    <w:rsid w:val="003E189A"/>
    <w:rsid w:val="003E18A8"/>
    <w:rsid w:val="003E1F2B"/>
    <w:rsid w:val="003E23FF"/>
    <w:rsid w:val="003E275A"/>
    <w:rsid w:val="003E3C53"/>
    <w:rsid w:val="003E43DF"/>
    <w:rsid w:val="003E5217"/>
    <w:rsid w:val="003E5F6A"/>
    <w:rsid w:val="003E612E"/>
    <w:rsid w:val="003E6270"/>
    <w:rsid w:val="003E6400"/>
    <w:rsid w:val="003E65DD"/>
    <w:rsid w:val="003E72B8"/>
    <w:rsid w:val="003E7392"/>
    <w:rsid w:val="003E7593"/>
    <w:rsid w:val="003E766D"/>
    <w:rsid w:val="003E7810"/>
    <w:rsid w:val="003E7DFB"/>
    <w:rsid w:val="003F0841"/>
    <w:rsid w:val="003F11F0"/>
    <w:rsid w:val="003F1285"/>
    <w:rsid w:val="003F18AC"/>
    <w:rsid w:val="003F19A9"/>
    <w:rsid w:val="003F1BFA"/>
    <w:rsid w:val="003F1FA7"/>
    <w:rsid w:val="003F20FA"/>
    <w:rsid w:val="003F2A55"/>
    <w:rsid w:val="003F2B0B"/>
    <w:rsid w:val="003F3203"/>
    <w:rsid w:val="003F34CC"/>
    <w:rsid w:val="003F41BB"/>
    <w:rsid w:val="003F4866"/>
    <w:rsid w:val="003F4A95"/>
    <w:rsid w:val="003F5110"/>
    <w:rsid w:val="003F5497"/>
    <w:rsid w:val="003F5508"/>
    <w:rsid w:val="003F5FED"/>
    <w:rsid w:val="003F6266"/>
    <w:rsid w:val="003F6BA5"/>
    <w:rsid w:val="003F6BAB"/>
    <w:rsid w:val="003F6BCE"/>
    <w:rsid w:val="003F7158"/>
    <w:rsid w:val="003F7E96"/>
    <w:rsid w:val="004002DE"/>
    <w:rsid w:val="00400B54"/>
    <w:rsid w:val="00400BE7"/>
    <w:rsid w:val="00401295"/>
    <w:rsid w:val="00401BC6"/>
    <w:rsid w:val="00401D25"/>
    <w:rsid w:val="00402110"/>
    <w:rsid w:val="0040242F"/>
    <w:rsid w:val="00402F4A"/>
    <w:rsid w:val="00403532"/>
    <w:rsid w:val="00403C0F"/>
    <w:rsid w:val="00404F00"/>
    <w:rsid w:val="00405025"/>
    <w:rsid w:val="0040592E"/>
    <w:rsid w:val="00405A88"/>
    <w:rsid w:val="00405B28"/>
    <w:rsid w:val="00405C96"/>
    <w:rsid w:val="004065C7"/>
    <w:rsid w:val="004068FF"/>
    <w:rsid w:val="00406E66"/>
    <w:rsid w:val="00407386"/>
    <w:rsid w:val="00407878"/>
    <w:rsid w:val="004108A1"/>
    <w:rsid w:val="00410C9D"/>
    <w:rsid w:val="00411491"/>
    <w:rsid w:val="0041169E"/>
    <w:rsid w:val="00411A15"/>
    <w:rsid w:val="004121D6"/>
    <w:rsid w:val="00414710"/>
    <w:rsid w:val="004149BC"/>
    <w:rsid w:val="004150F2"/>
    <w:rsid w:val="00415FBB"/>
    <w:rsid w:val="00416B22"/>
    <w:rsid w:val="00416B39"/>
    <w:rsid w:val="00417EB8"/>
    <w:rsid w:val="0042018A"/>
    <w:rsid w:val="00420912"/>
    <w:rsid w:val="00420A33"/>
    <w:rsid w:val="00420B23"/>
    <w:rsid w:val="00420C06"/>
    <w:rsid w:val="00420DA0"/>
    <w:rsid w:val="0042196B"/>
    <w:rsid w:val="0042241B"/>
    <w:rsid w:val="00422A84"/>
    <w:rsid w:val="0042327D"/>
    <w:rsid w:val="00423857"/>
    <w:rsid w:val="00423A45"/>
    <w:rsid w:val="00423F74"/>
    <w:rsid w:val="0042424E"/>
    <w:rsid w:val="00424286"/>
    <w:rsid w:val="004246C2"/>
    <w:rsid w:val="00424B72"/>
    <w:rsid w:val="00424CF7"/>
    <w:rsid w:val="00425272"/>
    <w:rsid w:val="0042535E"/>
    <w:rsid w:val="004257E7"/>
    <w:rsid w:val="004258E0"/>
    <w:rsid w:val="00425948"/>
    <w:rsid w:val="00426212"/>
    <w:rsid w:val="004266E2"/>
    <w:rsid w:val="0042790A"/>
    <w:rsid w:val="00427FE6"/>
    <w:rsid w:val="00430483"/>
    <w:rsid w:val="004309EE"/>
    <w:rsid w:val="00430E0E"/>
    <w:rsid w:val="00430EBA"/>
    <w:rsid w:val="00430F69"/>
    <w:rsid w:val="00430FAD"/>
    <w:rsid w:val="00431418"/>
    <w:rsid w:val="00431582"/>
    <w:rsid w:val="00431696"/>
    <w:rsid w:val="004316EB"/>
    <w:rsid w:val="00431B93"/>
    <w:rsid w:val="00431C1D"/>
    <w:rsid w:val="00431D94"/>
    <w:rsid w:val="00431DD2"/>
    <w:rsid w:val="00431F38"/>
    <w:rsid w:val="004321EE"/>
    <w:rsid w:val="004326A3"/>
    <w:rsid w:val="00432763"/>
    <w:rsid w:val="00433046"/>
    <w:rsid w:val="00433423"/>
    <w:rsid w:val="00433497"/>
    <w:rsid w:val="00433A40"/>
    <w:rsid w:val="00433BD1"/>
    <w:rsid w:val="00433C80"/>
    <w:rsid w:val="00433F9A"/>
    <w:rsid w:val="00434500"/>
    <w:rsid w:val="0043489F"/>
    <w:rsid w:val="00436953"/>
    <w:rsid w:val="00436A0E"/>
    <w:rsid w:val="0043781F"/>
    <w:rsid w:val="0044002D"/>
    <w:rsid w:val="004407B9"/>
    <w:rsid w:val="00440E78"/>
    <w:rsid w:val="0044179B"/>
    <w:rsid w:val="00442B7E"/>
    <w:rsid w:val="00442E8D"/>
    <w:rsid w:val="004430E1"/>
    <w:rsid w:val="00443306"/>
    <w:rsid w:val="00443C00"/>
    <w:rsid w:val="00444660"/>
    <w:rsid w:val="00445261"/>
    <w:rsid w:val="00445795"/>
    <w:rsid w:val="0044591D"/>
    <w:rsid w:val="00445B40"/>
    <w:rsid w:val="00445DDB"/>
    <w:rsid w:val="00446067"/>
    <w:rsid w:val="00446579"/>
    <w:rsid w:val="00446A1A"/>
    <w:rsid w:val="00446DD9"/>
    <w:rsid w:val="00447A8C"/>
    <w:rsid w:val="00447B04"/>
    <w:rsid w:val="00447E48"/>
    <w:rsid w:val="00450A7A"/>
    <w:rsid w:val="00450E7C"/>
    <w:rsid w:val="00451232"/>
    <w:rsid w:val="0045161E"/>
    <w:rsid w:val="00451A9E"/>
    <w:rsid w:val="004521E3"/>
    <w:rsid w:val="004527BE"/>
    <w:rsid w:val="004528EA"/>
    <w:rsid w:val="00452D5E"/>
    <w:rsid w:val="004531FB"/>
    <w:rsid w:val="0045332E"/>
    <w:rsid w:val="00453822"/>
    <w:rsid w:val="00454956"/>
    <w:rsid w:val="0045516C"/>
    <w:rsid w:val="0045516F"/>
    <w:rsid w:val="004555F1"/>
    <w:rsid w:val="00455B65"/>
    <w:rsid w:val="0045633D"/>
    <w:rsid w:val="00456343"/>
    <w:rsid w:val="0045655C"/>
    <w:rsid w:val="004565B5"/>
    <w:rsid w:val="004568B9"/>
    <w:rsid w:val="004572B6"/>
    <w:rsid w:val="004579EE"/>
    <w:rsid w:val="0046033A"/>
    <w:rsid w:val="00460B49"/>
    <w:rsid w:val="00460DBD"/>
    <w:rsid w:val="00461022"/>
    <w:rsid w:val="004612EB"/>
    <w:rsid w:val="0046177F"/>
    <w:rsid w:val="004617C9"/>
    <w:rsid w:val="00461954"/>
    <w:rsid w:val="004628F8"/>
    <w:rsid w:val="00462F62"/>
    <w:rsid w:val="0046308C"/>
    <w:rsid w:val="004631A8"/>
    <w:rsid w:val="004635E6"/>
    <w:rsid w:val="00463896"/>
    <w:rsid w:val="0046435D"/>
    <w:rsid w:val="004644EB"/>
    <w:rsid w:val="004646D7"/>
    <w:rsid w:val="00464C63"/>
    <w:rsid w:val="00464D53"/>
    <w:rsid w:val="004656B1"/>
    <w:rsid w:val="00465927"/>
    <w:rsid w:val="004660EF"/>
    <w:rsid w:val="00467439"/>
    <w:rsid w:val="00467858"/>
    <w:rsid w:val="00467881"/>
    <w:rsid w:val="00467CE7"/>
    <w:rsid w:val="00467F85"/>
    <w:rsid w:val="00470B48"/>
    <w:rsid w:val="00471048"/>
    <w:rsid w:val="00471AC2"/>
    <w:rsid w:val="00471C7E"/>
    <w:rsid w:val="00472581"/>
    <w:rsid w:val="004725BB"/>
    <w:rsid w:val="0047315D"/>
    <w:rsid w:val="004739D2"/>
    <w:rsid w:val="00473EB5"/>
    <w:rsid w:val="00474E6D"/>
    <w:rsid w:val="0047547A"/>
    <w:rsid w:val="004755C0"/>
    <w:rsid w:val="0047569B"/>
    <w:rsid w:val="00475B86"/>
    <w:rsid w:val="00476779"/>
    <w:rsid w:val="00477018"/>
    <w:rsid w:val="004774A9"/>
    <w:rsid w:val="004800BB"/>
    <w:rsid w:val="004800CE"/>
    <w:rsid w:val="00480F8C"/>
    <w:rsid w:val="00481683"/>
    <w:rsid w:val="00481893"/>
    <w:rsid w:val="00481E52"/>
    <w:rsid w:val="0048208F"/>
    <w:rsid w:val="00482451"/>
    <w:rsid w:val="0048268F"/>
    <w:rsid w:val="004826F1"/>
    <w:rsid w:val="0048271B"/>
    <w:rsid w:val="00482CB3"/>
    <w:rsid w:val="00482E3E"/>
    <w:rsid w:val="004832DD"/>
    <w:rsid w:val="00483344"/>
    <w:rsid w:val="004839EF"/>
    <w:rsid w:val="00483BF9"/>
    <w:rsid w:val="00483D79"/>
    <w:rsid w:val="00484953"/>
    <w:rsid w:val="00484FC6"/>
    <w:rsid w:val="004859B4"/>
    <w:rsid w:val="00486352"/>
    <w:rsid w:val="00487551"/>
    <w:rsid w:val="0048799F"/>
    <w:rsid w:val="00487D2E"/>
    <w:rsid w:val="0049029B"/>
    <w:rsid w:val="004907B7"/>
    <w:rsid w:val="004907F9"/>
    <w:rsid w:val="00490D31"/>
    <w:rsid w:val="00490D86"/>
    <w:rsid w:val="004914A2"/>
    <w:rsid w:val="004914DB"/>
    <w:rsid w:val="004915D7"/>
    <w:rsid w:val="00491AE8"/>
    <w:rsid w:val="00491D93"/>
    <w:rsid w:val="00491EB1"/>
    <w:rsid w:val="00492260"/>
    <w:rsid w:val="00492991"/>
    <w:rsid w:val="0049308C"/>
    <w:rsid w:val="00493247"/>
    <w:rsid w:val="0049384C"/>
    <w:rsid w:val="00493B38"/>
    <w:rsid w:val="00495327"/>
    <w:rsid w:val="0049559C"/>
    <w:rsid w:val="00495697"/>
    <w:rsid w:val="00495BA6"/>
    <w:rsid w:val="00495FBE"/>
    <w:rsid w:val="0049621E"/>
    <w:rsid w:val="0049639F"/>
    <w:rsid w:val="00496836"/>
    <w:rsid w:val="00496B2C"/>
    <w:rsid w:val="00497123"/>
    <w:rsid w:val="004972C1"/>
    <w:rsid w:val="00497525"/>
    <w:rsid w:val="004975A6"/>
    <w:rsid w:val="0049775D"/>
    <w:rsid w:val="004A094E"/>
    <w:rsid w:val="004A1297"/>
    <w:rsid w:val="004A12E2"/>
    <w:rsid w:val="004A1400"/>
    <w:rsid w:val="004A15A4"/>
    <w:rsid w:val="004A1BF2"/>
    <w:rsid w:val="004A1E7D"/>
    <w:rsid w:val="004A29C8"/>
    <w:rsid w:val="004A3732"/>
    <w:rsid w:val="004A4053"/>
    <w:rsid w:val="004A46DB"/>
    <w:rsid w:val="004A54E5"/>
    <w:rsid w:val="004A570B"/>
    <w:rsid w:val="004A5E20"/>
    <w:rsid w:val="004A61D1"/>
    <w:rsid w:val="004A6AEB"/>
    <w:rsid w:val="004A703B"/>
    <w:rsid w:val="004A7432"/>
    <w:rsid w:val="004A75CB"/>
    <w:rsid w:val="004A7B84"/>
    <w:rsid w:val="004A7CDC"/>
    <w:rsid w:val="004A7DC1"/>
    <w:rsid w:val="004A7DD7"/>
    <w:rsid w:val="004B0462"/>
    <w:rsid w:val="004B0620"/>
    <w:rsid w:val="004B0797"/>
    <w:rsid w:val="004B083F"/>
    <w:rsid w:val="004B0A10"/>
    <w:rsid w:val="004B0CA6"/>
    <w:rsid w:val="004B0E5C"/>
    <w:rsid w:val="004B0E8C"/>
    <w:rsid w:val="004B12BC"/>
    <w:rsid w:val="004B1DDD"/>
    <w:rsid w:val="004B1E08"/>
    <w:rsid w:val="004B1EB0"/>
    <w:rsid w:val="004B1F60"/>
    <w:rsid w:val="004B3040"/>
    <w:rsid w:val="004B3D14"/>
    <w:rsid w:val="004B48AA"/>
    <w:rsid w:val="004B4AB3"/>
    <w:rsid w:val="004B4E30"/>
    <w:rsid w:val="004B56C0"/>
    <w:rsid w:val="004B6087"/>
    <w:rsid w:val="004B6110"/>
    <w:rsid w:val="004B74CB"/>
    <w:rsid w:val="004B7D2A"/>
    <w:rsid w:val="004C05EE"/>
    <w:rsid w:val="004C1274"/>
    <w:rsid w:val="004C12A7"/>
    <w:rsid w:val="004C1B78"/>
    <w:rsid w:val="004C1C9C"/>
    <w:rsid w:val="004C2EF5"/>
    <w:rsid w:val="004C305F"/>
    <w:rsid w:val="004C34AC"/>
    <w:rsid w:val="004C34AE"/>
    <w:rsid w:val="004C34DD"/>
    <w:rsid w:val="004C3536"/>
    <w:rsid w:val="004C3B06"/>
    <w:rsid w:val="004C4321"/>
    <w:rsid w:val="004C45BC"/>
    <w:rsid w:val="004C4CEF"/>
    <w:rsid w:val="004C54BA"/>
    <w:rsid w:val="004C6685"/>
    <w:rsid w:val="004C7516"/>
    <w:rsid w:val="004C7A0E"/>
    <w:rsid w:val="004C7B6C"/>
    <w:rsid w:val="004C7CBA"/>
    <w:rsid w:val="004C7E1A"/>
    <w:rsid w:val="004D04D1"/>
    <w:rsid w:val="004D0ABF"/>
    <w:rsid w:val="004D0EAD"/>
    <w:rsid w:val="004D12B4"/>
    <w:rsid w:val="004D14BF"/>
    <w:rsid w:val="004D23F2"/>
    <w:rsid w:val="004D29EE"/>
    <w:rsid w:val="004D2DEA"/>
    <w:rsid w:val="004D2F73"/>
    <w:rsid w:val="004D31CC"/>
    <w:rsid w:val="004D3ABC"/>
    <w:rsid w:val="004D3DF8"/>
    <w:rsid w:val="004D42FD"/>
    <w:rsid w:val="004D525A"/>
    <w:rsid w:val="004D56EF"/>
    <w:rsid w:val="004D5A31"/>
    <w:rsid w:val="004D5ABB"/>
    <w:rsid w:val="004D5C02"/>
    <w:rsid w:val="004D66F2"/>
    <w:rsid w:val="004D67CA"/>
    <w:rsid w:val="004D6843"/>
    <w:rsid w:val="004D6A99"/>
    <w:rsid w:val="004D6C83"/>
    <w:rsid w:val="004D7A3B"/>
    <w:rsid w:val="004D7A74"/>
    <w:rsid w:val="004D7C26"/>
    <w:rsid w:val="004D7CAF"/>
    <w:rsid w:val="004E032A"/>
    <w:rsid w:val="004E095B"/>
    <w:rsid w:val="004E0E51"/>
    <w:rsid w:val="004E2F48"/>
    <w:rsid w:val="004E2FB0"/>
    <w:rsid w:val="004E2FC4"/>
    <w:rsid w:val="004E3001"/>
    <w:rsid w:val="004E32BE"/>
    <w:rsid w:val="004E3E6A"/>
    <w:rsid w:val="004E3F2C"/>
    <w:rsid w:val="004E445A"/>
    <w:rsid w:val="004E5B03"/>
    <w:rsid w:val="004E6A0D"/>
    <w:rsid w:val="004E78C0"/>
    <w:rsid w:val="004E7A5D"/>
    <w:rsid w:val="004E7B59"/>
    <w:rsid w:val="004E7D72"/>
    <w:rsid w:val="004E7DEC"/>
    <w:rsid w:val="004F0359"/>
    <w:rsid w:val="004F06CD"/>
    <w:rsid w:val="004F104D"/>
    <w:rsid w:val="004F11F9"/>
    <w:rsid w:val="004F160F"/>
    <w:rsid w:val="004F16CA"/>
    <w:rsid w:val="004F20C3"/>
    <w:rsid w:val="004F2F7E"/>
    <w:rsid w:val="004F3937"/>
    <w:rsid w:val="004F3A2F"/>
    <w:rsid w:val="004F41E0"/>
    <w:rsid w:val="004F44BA"/>
    <w:rsid w:val="004F453E"/>
    <w:rsid w:val="004F4CE1"/>
    <w:rsid w:val="004F4D26"/>
    <w:rsid w:val="004F4D5E"/>
    <w:rsid w:val="004F4E50"/>
    <w:rsid w:val="004F4E88"/>
    <w:rsid w:val="004F4F89"/>
    <w:rsid w:val="004F50D7"/>
    <w:rsid w:val="004F5652"/>
    <w:rsid w:val="004F57E2"/>
    <w:rsid w:val="004F5E9E"/>
    <w:rsid w:val="004F5F4C"/>
    <w:rsid w:val="004F7061"/>
    <w:rsid w:val="004F7817"/>
    <w:rsid w:val="004F78C1"/>
    <w:rsid w:val="004F78D2"/>
    <w:rsid w:val="004F7B6B"/>
    <w:rsid w:val="00500375"/>
    <w:rsid w:val="005003E2"/>
    <w:rsid w:val="00500699"/>
    <w:rsid w:val="005007BC"/>
    <w:rsid w:val="0050107C"/>
    <w:rsid w:val="00501394"/>
    <w:rsid w:val="00501510"/>
    <w:rsid w:val="00501741"/>
    <w:rsid w:val="00501D2E"/>
    <w:rsid w:val="005024B4"/>
    <w:rsid w:val="00502875"/>
    <w:rsid w:val="00502F42"/>
    <w:rsid w:val="0050323C"/>
    <w:rsid w:val="005034BB"/>
    <w:rsid w:val="00503500"/>
    <w:rsid w:val="0050391C"/>
    <w:rsid w:val="00503AE4"/>
    <w:rsid w:val="005045F6"/>
    <w:rsid w:val="0050496F"/>
    <w:rsid w:val="00504A47"/>
    <w:rsid w:val="005050D4"/>
    <w:rsid w:val="005051B2"/>
    <w:rsid w:val="005054DD"/>
    <w:rsid w:val="00505C5C"/>
    <w:rsid w:val="005061F7"/>
    <w:rsid w:val="00506642"/>
    <w:rsid w:val="00506F8F"/>
    <w:rsid w:val="005073C3"/>
    <w:rsid w:val="0050762B"/>
    <w:rsid w:val="005076E9"/>
    <w:rsid w:val="00510A38"/>
    <w:rsid w:val="00510AC3"/>
    <w:rsid w:val="005112A4"/>
    <w:rsid w:val="0051181C"/>
    <w:rsid w:val="00511BD6"/>
    <w:rsid w:val="005121E1"/>
    <w:rsid w:val="005124FB"/>
    <w:rsid w:val="00512DB2"/>
    <w:rsid w:val="0051328A"/>
    <w:rsid w:val="0051347E"/>
    <w:rsid w:val="00513A43"/>
    <w:rsid w:val="00513D91"/>
    <w:rsid w:val="00513DB0"/>
    <w:rsid w:val="00514C0C"/>
    <w:rsid w:val="00515018"/>
    <w:rsid w:val="00515265"/>
    <w:rsid w:val="0051534C"/>
    <w:rsid w:val="005155AA"/>
    <w:rsid w:val="005156AE"/>
    <w:rsid w:val="00515852"/>
    <w:rsid w:val="0051599A"/>
    <w:rsid w:val="00515B1C"/>
    <w:rsid w:val="005160CA"/>
    <w:rsid w:val="005166E3"/>
    <w:rsid w:val="00516FC1"/>
    <w:rsid w:val="005201BE"/>
    <w:rsid w:val="00520ED9"/>
    <w:rsid w:val="005221CD"/>
    <w:rsid w:val="00522EC4"/>
    <w:rsid w:val="00523325"/>
    <w:rsid w:val="0052357E"/>
    <w:rsid w:val="005235F7"/>
    <w:rsid w:val="00523AAF"/>
    <w:rsid w:val="00524245"/>
    <w:rsid w:val="005244E3"/>
    <w:rsid w:val="00524535"/>
    <w:rsid w:val="00524613"/>
    <w:rsid w:val="00524717"/>
    <w:rsid w:val="0052477F"/>
    <w:rsid w:val="0052489F"/>
    <w:rsid w:val="0052502D"/>
    <w:rsid w:val="005253DE"/>
    <w:rsid w:val="00526183"/>
    <w:rsid w:val="00526274"/>
    <w:rsid w:val="0052708B"/>
    <w:rsid w:val="005271F8"/>
    <w:rsid w:val="00527EE1"/>
    <w:rsid w:val="005302ED"/>
    <w:rsid w:val="005302EE"/>
    <w:rsid w:val="005307BA"/>
    <w:rsid w:val="0053182E"/>
    <w:rsid w:val="005322B8"/>
    <w:rsid w:val="005323BF"/>
    <w:rsid w:val="00533186"/>
    <w:rsid w:val="00533769"/>
    <w:rsid w:val="00533972"/>
    <w:rsid w:val="00533E76"/>
    <w:rsid w:val="005342B0"/>
    <w:rsid w:val="005346A7"/>
    <w:rsid w:val="00534EC3"/>
    <w:rsid w:val="0053505F"/>
    <w:rsid w:val="00535650"/>
    <w:rsid w:val="005362F4"/>
    <w:rsid w:val="00536630"/>
    <w:rsid w:val="0053682D"/>
    <w:rsid w:val="00536A22"/>
    <w:rsid w:val="00536AD7"/>
    <w:rsid w:val="00536C8F"/>
    <w:rsid w:val="00536F6B"/>
    <w:rsid w:val="0053727E"/>
    <w:rsid w:val="00537A6C"/>
    <w:rsid w:val="005408F1"/>
    <w:rsid w:val="00540F49"/>
    <w:rsid w:val="0054184C"/>
    <w:rsid w:val="005424CD"/>
    <w:rsid w:val="0054287E"/>
    <w:rsid w:val="00543B1A"/>
    <w:rsid w:val="0054403F"/>
    <w:rsid w:val="0054407E"/>
    <w:rsid w:val="00544270"/>
    <w:rsid w:val="00544B20"/>
    <w:rsid w:val="005455B5"/>
    <w:rsid w:val="00546140"/>
    <w:rsid w:val="005464C8"/>
    <w:rsid w:val="00546BD0"/>
    <w:rsid w:val="00546C3B"/>
    <w:rsid w:val="0054767E"/>
    <w:rsid w:val="00550489"/>
    <w:rsid w:val="00550906"/>
    <w:rsid w:val="005510E5"/>
    <w:rsid w:val="00551359"/>
    <w:rsid w:val="00551479"/>
    <w:rsid w:val="00551A4B"/>
    <w:rsid w:val="0055220D"/>
    <w:rsid w:val="005528F1"/>
    <w:rsid w:val="005529B2"/>
    <w:rsid w:val="00552FBD"/>
    <w:rsid w:val="0055334B"/>
    <w:rsid w:val="00553FAA"/>
    <w:rsid w:val="00554120"/>
    <w:rsid w:val="00554560"/>
    <w:rsid w:val="0055463E"/>
    <w:rsid w:val="00554974"/>
    <w:rsid w:val="00554B9F"/>
    <w:rsid w:val="005554FD"/>
    <w:rsid w:val="00555857"/>
    <w:rsid w:val="00556196"/>
    <w:rsid w:val="00556825"/>
    <w:rsid w:val="0055688E"/>
    <w:rsid w:val="00556C0D"/>
    <w:rsid w:val="00556DA3"/>
    <w:rsid w:val="00556F0B"/>
    <w:rsid w:val="005572D9"/>
    <w:rsid w:val="00560293"/>
    <w:rsid w:val="005605DA"/>
    <w:rsid w:val="005606D1"/>
    <w:rsid w:val="0056089E"/>
    <w:rsid w:val="005609B1"/>
    <w:rsid w:val="00560DCB"/>
    <w:rsid w:val="0056183B"/>
    <w:rsid w:val="00562357"/>
    <w:rsid w:val="005623DE"/>
    <w:rsid w:val="00562741"/>
    <w:rsid w:val="005629B9"/>
    <w:rsid w:val="00562A03"/>
    <w:rsid w:val="00562A46"/>
    <w:rsid w:val="00562E88"/>
    <w:rsid w:val="005631D9"/>
    <w:rsid w:val="00563DCB"/>
    <w:rsid w:val="00564016"/>
    <w:rsid w:val="0056426C"/>
    <w:rsid w:val="00564D27"/>
    <w:rsid w:val="00565402"/>
    <w:rsid w:val="00565ADD"/>
    <w:rsid w:val="00565D2E"/>
    <w:rsid w:val="005660D2"/>
    <w:rsid w:val="00566321"/>
    <w:rsid w:val="00566509"/>
    <w:rsid w:val="005667E0"/>
    <w:rsid w:val="00566828"/>
    <w:rsid w:val="00567D54"/>
    <w:rsid w:val="005706B0"/>
    <w:rsid w:val="00570AAD"/>
    <w:rsid w:val="0057108C"/>
    <w:rsid w:val="00571919"/>
    <w:rsid w:val="00571AEB"/>
    <w:rsid w:val="00571DD3"/>
    <w:rsid w:val="0057200B"/>
    <w:rsid w:val="0057206A"/>
    <w:rsid w:val="0057307E"/>
    <w:rsid w:val="005731CA"/>
    <w:rsid w:val="00573B1B"/>
    <w:rsid w:val="00573EFA"/>
    <w:rsid w:val="005742F6"/>
    <w:rsid w:val="0057439B"/>
    <w:rsid w:val="005752E6"/>
    <w:rsid w:val="00575751"/>
    <w:rsid w:val="005757C0"/>
    <w:rsid w:val="00575BA1"/>
    <w:rsid w:val="00575DD9"/>
    <w:rsid w:val="00576EDB"/>
    <w:rsid w:val="0057745F"/>
    <w:rsid w:val="00577735"/>
    <w:rsid w:val="005806B9"/>
    <w:rsid w:val="00580B6E"/>
    <w:rsid w:val="00580D9B"/>
    <w:rsid w:val="005815E5"/>
    <w:rsid w:val="0058175C"/>
    <w:rsid w:val="00581911"/>
    <w:rsid w:val="00581A97"/>
    <w:rsid w:val="00581B82"/>
    <w:rsid w:val="00583286"/>
    <w:rsid w:val="00583288"/>
    <w:rsid w:val="00583428"/>
    <w:rsid w:val="005846C8"/>
    <w:rsid w:val="00584910"/>
    <w:rsid w:val="00584C27"/>
    <w:rsid w:val="00584E59"/>
    <w:rsid w:val="005855D6"/>
    <w:rsid w:val="00585CFB"/>
    <w:rsid w:val="00585EE3"/>
    <w:rsid w:val="005862FC"/>
    <w:rsid w:val="00586320"/>
    <w:rsid w:val="005871E3"/>
    <w:rsid w:val="0058735C"/>
    <w:rsid w:val="00587663"/>
    <w:rsid w:val="005877B7"/>
    <w:rsid w:val="005879E8"/>
    <w:rsid w:val="00587A64"/>
    <w:rsid w:val="00587CEA"/>
    <w:rsid w:val="00590A72"/>
    <w:rsid w:val="00590CBE"/>
    <w:rsid w:val="005914F5"/>
    <w:rsid w:val="0059176E"/>
    <w:rsid w:val="005919D2"/>
    <w:rsid w:val="00591A9B"/>
    <w:rsid w:val="005920E4"/>
    <w:rsid w:val="005929D5"/>
    <w:rsid w:val="00592D1B"/>
    <w:rsid w:val="005931A0"/>
    <w:rsid w:val="00593D48"/>
    <w:rsid w:val="00593E71"/>
    <w:rsid w:val="005940B8"/>
    <w:rsid w:val="005940D3"/>
    <w:rsid w:val="00594B1A"/>
    <w:rsid w:val="00594B7B"/>
    <w:rsid w:val="00594E0C"/>
    <w:rsid w:val="00595C49"/>
    <w:rsid w:val="00596969"/>
    <w:rsid w:val="00596E70"/>
    <w:rsid w:val="0059706B"/>
    <w:rsid w:val="0059754D"/>
    <w:rsid w:val="005A060E"/>
    <w:rsid w:val="005A06F3"/>
    <w:rsid w:val="005A0CA7"/>
    <w:rsid w:val="005A0D7A"/>
    <w:rsid w:val="005A15E2"/>
    <w:rsid w:val="005A2439"/>
    <w:rsid w:val="005A25BF"/>
    <w:rsid w:val="005A273F"/>
    <w:rsid w:val="005A2AFF"/>
    <w:rsid w:val="005A2CBC"/>
    <w:rsid w:val="005A3021"/>
    <w:rsid w:val="005A32BC"/>
    <w:rsid w:val="005A45D3"/>
    <w:rsid w:val="005A4815"/>
    <w:rsid w:val="005A4946"/>
    <w:rsid w:val="005A538D"/>
    <w:rsid w:val="005A5897"/>
    <w:rsid w:val="005A5B51"/>
    <w:rsid w:val="005A5BA5"/>
    <w:rsid w:val="005A5E63"/>
    <w:rsid w:val="005A603F"/>
    <w:rsid w:val="005A664E"/>
    <w:rsid w:val="005A6E60"/>
    <w:rsid w:val="005A770E"/>
    <w:rsid w:val="005A7857"/>
    <w:rsid w:val="005A7D37"/>
    <w:rsid w:val="005B0449"/>
    <w:rsid w:val="005B052C"/>
    <w:rsid w:val="005B0DEB"/>
    <w:rsid w:val="005B13F1"/>
    <w:rsid w:val="005B1C16"/>
    <w:rsid w:val="005B1EA7"/>
    <w:rsid w:val="005B2112"/>
    <w:rsid w:val="005B253B"/>
    <w:rsid w:val="005B2BC9"/>
    <w:rsid w:val="005B3483"/>
    <w:rsid w:val="005B3662"/>
    <w:rsid w:val="005B3DF5"/>
    <w:rsid w:val="005B43E2"/>
    <w:rsid w:val="005B4FCC"/>
    <w:rsid w:val="005B5646"/>
    <w:rsid w:val="005B5874"/>
    <w:rsid w:val="005B58DB"/>
    <w:rsid w:val="005B6465"/>
    <w:rsid w:val="005B6476"/>
    <w:rsid w:val="005B77EA"/>
    <w:rsid w:val="005B7D37"/>
    <w:rsid w:val="005B7D95"/>
    <w:rsid w:val="005C0D45"/>
    <w:rsid w:val="005C0DBA"/>
    <w:rsid w:val="005C1700"/>
    <w:rsid w:val="005C2145"/>
    <w:rsid w:val="005C2DFF"/>
    <w:rsid w:val="005C2E04"/>
    <w:rsid w:val="005C347B"/>
    <w:rsid w:val="005C4224"/>
    <w:rsid w:val="005C44A0"/>
    <w:rsid w:val="005C4C1D"/>
    <w:rsid w:val="005C5068"/>
    <w:rsid w:val="005C5239"/>
    <w:rsid w:val="005C5538"/>
    <w:rsid w:val="005C5D0B"/>
    <w:rsid w:val="005C5EAE"/>
    <w:rsid w:val="005C5F41"/>
    <w:rsid w:val="005C6233"/>
    <w:rsid w:val="005C6614"/>
    <w:rsid w:val="005C690D"/>
    <w:rsid w:val="005C7114"/>
    <w:rsid w:val="005C73F8"/>
    <w:rsid w:val="005C74E5"/>
    <w:rsid w:val="005C7FC4"/>
    <w:rsid w:val="005D0428"/>
    <w:rsid w:val="005D076E"/>
    <w:rsid w:val="005D0AC6"/>
    <w:rsid w:val="005D0E1C"/>
    <w:rsid w:val="005D132B"/>
    <w:rsid w:val="005D1426"/>
    <w:rsid w:val="005D148A"/>
    <w:rsid w:val="005D1B2B"/>
    <w:rsid w:val="005D249E"/>
    <w:rsid w:val="005D253B"/>
    <w:rsid w:val="005D256A"/>
    <w:rsid w:val="005D27D0"/>
    <w:rsid w:val="005D2B83"/>
    <w:rsid w:val="005D2EF9"/>
    <w:rsid w:val="005D3132"/>
    <w:rsid w:val="005D39CC"/>
    <w:rsid w:val="005D418E"/>
    <w:rsid w:val="005D4DB7"/>
    <w:rsid w:val="005D5021"/>
    <w:rsid w:val="005D53BE"/>
    <w:rsid w:val="005D5618"/>
    <w:rsid w:val="005D584B"/>
    <w:rsid w:val="005D5BD8"/>
    <w:rsid w:val="005D61D9"/>
    <w:rsid w:val="005D6224"/>
    <w:rsid w:val="005D6407"/>
    <w:rsid w:val="005D69BE"/>
    <w:rsid w:val="005D6A90"/>
    <w:rsid w:val="005D6B46"/>
    <w:rsid w:val="005D70C7"/>
    <w:rsid w:val="005D7137"/>
    <w:rsid w:val="005D7502"/>
    <w:rsid w:val="005D765F"/>
    <w:rsid w:val="005E0048"/>
    <w:rsid w:val="005E017D"/>
    <w:rsid w:val="005E0E94"/>
    <w:rsid w:val="005E24B7"/>
    <w:rsid w:val="005E271A"/>
    <w:rsid w:val="005E3324"/>
    <w:rsid w:val="005E3401"/>
    <w:rsid w:val="005E45AE"/>
    <w:rsid w:val="005E4A56"/>
    <w:rsid w:val="005E4B97"/>
    <w:rsid w:val="005E5ABF"/>
    <w:rsid w:val="005E5C90"/>
    <w:rsid w:val="005E5D8A"/>
    <w:rsid w:val="005E7572"/>
    <w:rsid w:val="005E75A7"/>
    <w:rsid w:val="005E7926"/>
    <w:rsid w:val="005F03F3"/>
    <w:rsid w:val="005F0989"/>
    <w:rsid w:val="005F0E86"/>
    <w:rsid w:val="005F1713"/>
    <w:rsid w:val="005F1B9C"/>
    <w:rsid w:val="005F1D18"/>
    <w:rsid w:val="005F1FCF"/>
    <w:rsid w:val="005F2432"/>
    <w:rsid w:val="005F3B5F"/>
    <w:rsid w:val="005F4AE1"/>
    <w:rsid w:val="005F4BD5"/>
    <w:rsid w:val="005F4C89"/>
    <w:rsid w:val="005F4E4A"/>
    <w:rsid w:val="005F50EF"/>
    <w:rsid w:val="005F55AE"/>
    <w:rsid w:val="005F57D6"/>
    <w:rsid w:val="005F5FB8"/>
    <w:rsid w:val="005F6057"/>
    <w:rsid w:val="005F63FA"/>
    <w:rsid w:val="005F6DE3"/>
    <w:rsid w:val="005F7AB9"/>
    <w:rsid w:val="005F7AF6"/>
    <w:rsid w:val="005F7EC8"/>
    <w:rsid w:val="006006F0"/>
    <w:rsid w:val="00600A53"/>
    <w:rsid w:val="0060122F"/>
    <w:rsid w:val="0060143F"/>
    <w:rsid w:val="0060184C"/>
    <w:rsid w:val="00601EA9"/>
    <w:rsid w:val="0060305C"/>
    <w:rsid w:val="00603195"/>
    <w:rsid w:val="00603628"/>
    <w:rsid w:val="006037C6"/>
    <w:rsid w:val="00604055"/>
    <w:rsid w:val="00604153"/>
    <w:rsid w:val="006047C6"/>
    <w:rsid w:val="00604C53"/>
    <w:rsid w:val="006055F3"/>
    <w:rsid w:val="00605F87"/>
    <w:rsid w:val="006064AF"/>
    <w:rsid w:val="00606841"/>
    <w:rsid w:val="006077EA"/>
    <w:rsid w:val="00607A0C"/>
    <w:rsid w:val="00610114"/>
    <w:rsid w:val="006104B7"/>
    <w:rsid w:val="00610D3A"/>
    <w:rsid w:val="00611004"/>
    <w:rsid w:val="0061119E"/>
    <w:rsid w:val="00611BAF"/>
    <w:rsid w:val="00612833"/>
    <w:rsid w:val="00612FDB"/>
    <w:rsid w:val="006133EF"/>
    <w:rsid w:val="00614725"/>
    <w:rsid w:val="006147BE"/>
    <w:rsid w:val="00614B92"/>
    <w:rsid w:val="00614F54"/>
    <w:rsid w:val="0061632E"/>
    <w:rsid w:val="00616C18"/>
    <w:rsid w:val="00616D46"/>
    <w:rsid w:val="00620851"/>
    <w:rsid w:val="00620D92"/>
    <w:rsid w:val="00621153"/>
    <w:rsid w:val="00621669"/>
    <w:rsid w:val="00621827"/>
    <w:rsid w:val="00622125"/>
    <w:rsid w:val="006224AB"/>
    <w:rsid w:val="00622635"/>
    <w:rsid w:val="00622A3E"/>
    <w:rsid w:val="00622E0B"/>
    <w:rsid w:val="00623107"/>
    <w:rsid w:val="0062440F"/>
    <w:rsid w:val="00624482"/>
    <w:rsid w:val="00625667"/>
    <w:rsid w:val="006262DE"/>
    <w:rsid w:val="0062699A"/>
    <w:rsid w:val="00626DB1"/>
    <w:rsid w:val="006270D0"/>
    <w:rsid w:val="00627AA0"/>
    <w:rsid w:val="006304B7"/>
    <w:rsid w:val="00630AA1"/>
    <w:rsid w:val="00631DF1"/>
    <w:rsid w:val="006322B7"/>
    <w:rsid w:val="006328BE"/>
    <w:rsid w:val="006335E9"/>
    <w:rsid w:val="0063399E"/>
    <w:rsid w:val="00633DF2"/>
    <w:rsid w:val="00634069"/>
    <w:rsid w:val="0063457C"/>
    <w:rsid w:val="0063464D"/>
    <w:rsid w:val="006347F8"/>
    <w:rsid w:val="00634964"/>
    <w:rsid w:val="00634CF9"/>
    <w:rsid w:val="00634D45"/>
    <w:rsid w:val="006357D7"/>
    <w:rsid w:val="00635B13"/>
    <w:rsid w:val="006363D8"/>
    <w:rsid w:val="00636532"/>
    <w:rsid w:val="00636C61"/>
    <w:rsid w:val="00636F0E"/>
    <w:rsid w:val="00637758"/>
    <w:rsid w:val="006378A5"/>
    <w:rsid w:val="006404B5"/>
    <w:rsid w:val="006407FE"/>
    <w:rsid w:val="00640B50"/>
    <w:rsid w:val="00640C78"/>
    <w:rsid w:val="00640D1B"/>
    <w:rsid w:val="00640E83"/>
    <w:rsid w:val="00640E8C"/>
    <w:rsid w:val="00640EBC"/>
    <w:rsid w:val="00641151"/>
    <w:rsid w:val="00641188"/>
    <w:rsid w:val="00641296"/>
    <w:rsid w:val="006412E7"/>
    <w:rsid w:val="006417AD"/>
    <w:rsid w:val="006417B7"/>
    <w:rsid w:val="00641CC1"/>
    <w:rsid w:val="00641D5C"/>
    <w:rsid w:val="00642597"/>
    <w:rsid w:val="00642D2A"/>
    <w:rsid w:val="006433C3"/>
    <w:rsid w:val="00643E8C"/>
    <w:rsid w:val="006443F8"/>
    <w:rsid w:val="00644A02"/>
    <w:rsid w:val="00644DED"/>
    <w:rsid w:val="00645254"/>
    <w:rsid w:val="00645827"/>
    <w:rsid w:val="00645CBE"/>
    <w:rsid w:val="006460B0"/>
    <w:rsid w:val="00646773"/>
    <w:rsid w:val="00646A66"/>
    <w:rsid w:val="006471A1"/>
    <w:rsid w:val="00647E1D"/>
    <w:rsid w:val="0065001B"/>
    <w:rsid w:val="00650233"/>
    <w:rsid w:val="006504B2"/>
    <w:rsid w:val="00651273"/>
    <w:rsid w:val="0065129B"/>
    <w:rsid w:val="0065153D"/>
    <w:rsid w:val="00651550"/>
    <w:rsid w:val="006517CC"/>
    <w:rsid w:val="00651A7E"/>
    <w:rsid w:val="00651E4F"/>
    <w:rsid w:val="00651FDC"/>
    <w:rsid w:val="0065206A"/>
    <w:rsid w:val="00652094"/>
    <w:rsid w:val="006523B1"/>
    <w:rsid w:val="0065288C"/>
    <w:rsid w:val="00652912"/>
    <w:rsid w:val="006532E2"/>
    <w:rsid w:val="006533C1"/>
    <w:rsid w:val="006536B2"/>
    <w:rsid w:val="0065386C"/>
    <w:rsid w:val="00653DFE"/>
    <w:rsid w:val="006546B9"/>
    <w:rsid w:val="006546E5"/>
    <w:rsid w:val="00654703"/>
    <w:rsid w:val="006554B4"/>
    <w:rsid w:val="00655B2C"/>
    <w:rsid w:val="006564BC"/>
    <w:rsid w:val="00656989"/>
    <w:rsid w:val="00656DED"/>
    <w:rsid w:val="00657761"/>
    <w:rsid w:val="00657B64"/>
    <w:rsid w:val="006606BC"/>
    <w:rsid w:val="006606E9"/>
    <w:rsid w:val="00660A26"/>
    <w:rsid w:val="00660C74"/>
    <w:rsid w:val="0066102C"/>
    <w:rsid w:val="006611E0"/>
    <w:rsid w:val="00661AC4"/>
    <w:rsid w:val="00661B90"/>
    <w:rsid w:val="00661D4E"/>
    <w:rsid w:val="006621B9"/>
    <w:rsid w:val="0066266F"/>
    <w:rsid w:val="00662E6F"/>
    <w:rsid w:val="00662F3A"/>
    <w:rsid w:val="006635E4"/>
    <w:rsid w:val="00663E70"/>
    <w:rsid w:val="00664468"/>
    <w:rsid w:val="0066466B"/>
    <w:rsid w:val="00665626"/>
    <w:rsid w:val="00665AF7"/>
    <w:rsid w:val="00665FBC"/>
    <w:rsid w:val="0066638A"/>
    <w:rsid w:val="00666C6C"/>
    <w:rsid w:val="00666E06"/>
    <w:rsid w:val="00667216"/>
    <w:rsid w:val="006673F2"/>
    <w:rsid w:val="00667BB5"/>
    <w:rsid w:val="00670293"/>
    <w:rsid w:val="006707BC"/>
    <w:rsid w:val="00670E53"/>
    <w:rsid w:val="00670EAF"/>
    <w:rsid w:val="00671355"/>
    <w:rsid w:val="006715F5"/>
    <w:rsid w:val="00671780"/>
    <w:rsid w:val="00671CA4"/>
    <w:rsid w:val="00672033"/>
    <w:rsid w:val="006723D8"/>
    <w:rsid w:val="00672DD2"/>
    <w:rsid w:val="00673486"/>
    <w:rsid w:val="00673C3F"/>
    <w:rsid w:val="006747F4"/>
    <w:rsid w:val="006748C5"/>
    <w:rsid w:val="00675122"/>
    <w:rsid w:val="00675340"/>
    <w:rsid w:val="00675502"/>
    <w:rsid w:val="00675AD1"/>
    <w:rsid w:val="00675CD4"/>
    <w:rsid w:val="0067634A"/>
    <w:rsid w:val="0067655B"/>
    <w:rsid w:val="006767F0"/>
    <w:rsid w:val="0067680D"/>
    <w:rsid w:val="00676B54"/>
    <w:rsid w:val="006800F6"/>
    <w:rsid w:val="006802E5"/>
    <w:rsid w:val="0068041F"/>
    <w:rsid w:val="00680503"/>
    <w:rsid w:val="00680CF2"/>
    <w:rsid w:val="0068135C"/>
    <w:rsid w:val="0068157E"/>
    <w:rsid w:val="00681699"/>
    <w:rsid w:val="006817BF"/>
    <w:rsid w:val="00681CDC"/>
    <w:rsid w:val="0068260B"/>
    <w:rsid w:val="00683B90"/>
    <w:rsid w:val="006840DA"/>
    <w:rsid w:val="006841D5"/>
    <w:rsid w:val="006843CB"/>
    <w:rsid w:val="00684CF5"/>
    <w:rsid w:val="006864C1"/>
    <w:rsid w:val="00686981"/>
    <w:rsid w:val="00686E4B"/>
    <w:rsid w:val="0068735F"/>
    <w:rsid w:val="006877A1"/>
    <w:rsid w:val="00690100"/>
    <w:rsid w:val="00690745"/>
    <w:rsid w:val="0069083F"/>
    <w:rsid w:val="006908B5"/>
    <w:rsid w:val="006909E2"/>
    <w:rsid w:val="0069183E"/>
    <w:rsid w:val="00691E76"/>
    <w:rsid w:val="0069223B"/>
    <w:rsid w:val="006923EE"/>
    <w:rsid w:val="0069262C"/>
    <w:rsid w:val="00693233"/>
    <w:rsid w:val="00693827"/>
    <w:rsid w:val="0069391E"/>
    <w:rsid w:val="00693AE5"/>
    <w:rsid w:val="00694268"/>
    <w:rsid w:val="00694F15"/>
    <w:rsid w:val="00694F6A"/>
    <w:rsid w:val="00695415"/>
    <w:rsid w:val="00697711"/>
    <w:rsid w:val="0069786C"/>
    <w:rsid w:val="006A01B6"/>
    <w:rsid w:val="006A05CF"/>
    <w:rsid w:val="006A1668"/>
    <w:rsid w:val="006A1ACA"/>
    <w:rsid w:val="006A2008"/>
    <w:rsid w:val="006A22FB"/>
    <w:rsid w:val="006A2AB3"/>
    <w:rsid w:val="006A2BEB"/>
    <w:rsid w:val="006A3407"/>
    <w:rsid w:val="006A4C8A"/>
    <w:rsid w:val="006A513B"/>
    <w:rsid w:val="006A6203"/>
    <w:rsid w:val="006A651C"/>
    <w:rsid w:val="006A6B50"/>
    <w:rsid w:val="006A73F6"/>
    <w:rsid w:val="006A7713"/>
    <w:rsid w:val="006A7908"/>
    <w:rsid w:val="006A7D9A"/>
    <w:rsid w:val="006B0027"/>
    <w:rsid w:val="006B0A4A"/>
    <w:rsid w:val="006B0B97"/>
    <w:rsid w:val="006B0D58"/>
    <w:rsid w:val="006B10C7"/>
    <w:rsid w:val="006B1479"/>
    <w:rsid w:val="006B14CC"/>
    <w:rsid w:val="006B1D42"/>
    <w:rsid w:val="006B1F63"/>
    <w:rsid w:val="006B2B5F"/>
    <w:rsid w:val="006B2CB8"/>
    <w:rsid w:val="006B2EE3"/>
    <w:rsid w:val="006B306E"/>
    <w:rsid w:val="006B3101"/>
    <w:rsid w:val="006B362B"/>
    <w:rsid w:val="006B3B66"/>
    <w:rsid w:val="006B4E2A"/>
    <w:rsid w:val="006B4EC9"/>
    <w:rsid w:val="006B57A7"/>
    <w:rsid w:val="006B57BB"/>
    <w:rsid w:val="006B6E35"/>
    <w:rsid w:val="006B6EA4"/>
    <w:rsid w:val="006B7E56"/>
    <w:rsid w:val="006C0089"/>
    <w:rsid w:val="006C079F"/>
    <w:rsid w:val="006C08E8"/>
    <w:rsid w:val="006C0B07"/>
    <w:rsid w:val="006C1135"/>
    <w:rsid w:val="006C1AC2"/>
    <w:rsid w:val="006C1D28"/>
    <w:rsid w:val="006C1E3E"/>
    <w:rsid w:val="006C26DE"/>
    <w:rsid w:val="006C2E84"/>
    <w:rsid w:val="006C30D0"/>
    <w:rsid w:val="006C330A"/>
    <w:rsid w:val="006C37EF"/>
    <w:rsid w:val="006C3CD2"/>
    <w:rsid w:val="006C4102"/>
    <w:rsid w:val="006C5096"/>
    <w:rsid w:val="006C5A08"/>
    <w:rsid w:val="006C5A74"/>
    <w:rsid w:val="006C5DB6"/>
    <w:rsid w:val="006C5EF0"/>
    <w:rsid w:val="006C5F7A"/>
    <w:rsid w:val="006C66F8"/>
    <w:rsid w:val="006C6808"/>
    <w:rsid w:val="006C69B7"/>
    <w:rsid w:val="006C6BEB"/>
    <w:rsid w:val="006C7232"/>
    <w:rsid w:val="006C736B"/>
    <w:rsid w:val="006C7726"/>
    <w:rsid w:val="006C7793"/>
    <w:rsid w:val="006C7FAD"/>
    <w:rsid w:val="006D0621"/>
    <w:rsid w:val="006D0905"/>
    <w:rsid w:val="006D0B67"/>
    <w:rsid w:val="006D1904"/>
    <w:rsid w:val="006D1FDE"/>
    <w:rsid w:val="006D208D"/>
    <w:rsid w:val="006D2271"/>
    <w:rsid w:val="006D231C"/>
    <w:rsid w:val="006D280A"/>
    <w:rsid w:val="006D281C"/>
    <w:rsid w:val="006D2894"/>
    <w:rsid w:val="006D2CEB"/>
    <w:rsid w:val="006D3936"/>
    <w:rsid w:val="006D3AD2"/>
    <w:rsid w:val="006D3D76"/>
    <w:rsid w:val="006D4156"/>
    <w:rsid w:val="006D4484"/>
    <w:rsid w:val="006D4BF7"/>
    <w:rsid w:val="006D5058"/>
    <w:rsid w:val="006D55F5"/>
    <w:rsid w:val="006D56DA"/>
    <w:rsid w:val="006D5858"/>
    <w:rsid w:val="006D596A"/>
    <w:rsid w:val="006D5B26"/>
    <w:rsid w:val="006D5BC7"/>
    <w:rsid w:val="006D5DCA"/>
    <w:rsid w:val="006D62B4"/>
    <w:rsid w:val="006D6323"/>
    <w:rsid w:val="006D68F6"/>
    <w:rsid w:val="006D6BA4"/>
    <w:rsid w:val="006D6BBB"/>
    <w:rsid w:val="006D6CDD"/>
    <w:rsid w:val="006D6DB6"/>
    <w:rsid w:val="006D7356"/>
    <w:rsid w:val="006D736C"/>
    <w:rsid w:val="006D744F"/>
    <w:rsid w:val="006D7722"/>
    <w:rsid w:val="006D7841"/>
    <w:rsid w:val="006E0656"/>
    <w:rsid w:val="006E1AE0"/>
    <w:rsid w:val="006E1FA2"/>
    <w:rsid w:val="006E2202"/>
    <w:rsid w:val="006E2861"/>
    <w:rsid w:val="006E3A7B"/>
    <w:rsid w:val="006E4431"/>
    <w:rsid w:val="006E487A"/>
    <w:rsid w:val="006E54BA"/>
    <w:rsid w:val="006E5C60"/>
    <w:rsid w:val="006E5E9C"/>
    <w:rsid w:val="006E688A"/>
    <w:rsid w:val="006E6C6F"/>
    <w:rsid w:val="006E6CDF"/>
    <w:rsid w:val="006E751B"/>
    <w:rsid w:val="006E7622"/>
    <w:rsid w:val="006E77AF"/>
    <w:rsid w:val="006E79BF"/>
    <w:rsid w:val="006E7AA4"/>
    <w:rsid w:val="006F08D5"/>
    <w:rsid w:val="006F0C73"/>
    <w:rsid w:val="006F14E3"/>
    <w:rsid w:val="006F1591"/>
    <w:rsid w:val="006F15DE"/>
    <w:rsid w:val="006F1820"/>
    <w:rsid w:val="006F190C"/>
    <w:rsid w:val="006F195A"/>
    <w:rsid w:val="006F1C11"/>
    <w:rsid w:val="006F2247"/>
    <w:rsid w:val="006F2574"/>
    <w:rsid w:val="006F269E"/>
    <w:rsid w:val="006F31C7"/>
    <w:rsid w:val="006F33B6"/>
    <w:rsid w:val="006F36DC"/>
    <w:rsid w:val="006F382E"/>
    <w:rsid w:val="006F3C7E"/>
    <w:rsid w:val="006F3EFD"/>
    <w:rsid w:val="006F4018"/>
    <w:rsid w:val="006F4173"/>
    <w:rsid w:val="006F42D3"/>
    <w:rsid w:val="006F43FC"/>
    <w:rsid w:val="006F510D"/>
    <w:rsid w:val="006F5239"/>
    <w:rsid w:val="006F5243"/>
    <w:rsid w:val="006F5584"/>
    <w:rsid w:val="006F5CEA"/>
    <w:rsid w:val="006F6BA4"/>
    <w:rsid w:val="006F7868"/>
    <w:rsid w:val="006F7FC1"/>
    <w:rsid w:val="00700157"/>
    <w:rsid w:val="00700384"/>
    <w:rsid w:val="007007A1"/>
    <w:rsid w:val="007007BC"/>
    <w:rsid w:val="00700DC9"/>
    <w:rsid w:val="00700E4D"/>
    <w:rsid w:val="007012CB"/>
    <w:rsid w:val="00701DA6"/>
    <w:rsid w:val="00701F89"/>
    <w:rsid w:val="00702D34"/>
    <w:rsid w:val="007033A3"/>
    <w:rsid w:val="0070358D"/>
    <w:rsid w:val="007043B1"/>
    <w:rsid w:val="0070517E"/>
    <w:rsid w:val="007052CF"/>
    <w:rsid w:val="007053F6"/>
    <w:rsid w:val="007054C8"/>
    <w:rsid w:val="00705D62"/>
    <w:rsid w:val="00705E57"/>
    <w:rsid w:val="0070631B"/>
    <w:rsid w:val="0070639F"/>
    <w:rsid w:val="00706DE0"/>
    <w:rsid w:val="00706F7F"/>
    <w:rsid w:val="007070DA"/>
    <w:rsid w:val="0070756A"/>
    <w:rsid w:val="007078B9"/>
    <w:rsid w:val="007108F1"/>
    <w:rsid w:val="007112A0"/>
    <w:rsid w:val="007112C8"/>
    <w:rsid w:val="00711E74"/>
    <w:rsid w:val="007128B8"/>
    <w:rsid w:val="00712AAC"/>
    <w:rsid w:val="00712B3D"/>
    <w:rsid w:val="00712F79"/>
    <w:rsid w:val="007138CE"/>
    <w:rsid w:val="00713FC2"/>
    <w:rsid w:val="00713FD1"/>
    <w:rsid w:val="0071514A"/>
    <w:rsid w:val="00715207"/>
    <w:rsid w:val="00715461"/>
    <w:rsid w:val="007158DB"/>
    <w:rsid w:val="00715C36"/>
    <w:rsid w:val="00715D62"/>
    <w:rsid w:val="00715EB2"/>
    <w:rsid w:val="00716958"/>
    <w:rsid w:val="007175F0"/>
    <w:rsid w:val="007177C3"/>
    <w:rsid w:val="00717935"/>
    <w:rsid w:val="007200D2"/>
    <w:rsid w:val="0072084A"/>
    <w:rsid w:val="00721671"/>
    <w:rsid w:val="00721946"/>
    <w:rsid w:val="00721ADB"/>
    <w:rsid w:val="00721B8D"/>
    <w:rsid w:val="007222D0"/>
    <w:rsid w:val="00722717"/>
    <w:rsid w:val="00723F39"/>
    <w:rsid w:val="007241B2"/>
    <w:rsid w:val="00724B92"/>
    <w:rsid w:val="00724CAE"/>
    <w:rsid w:val="00724F6E"/>
    <w:rsid w:val="00725301"/>
    <w:rsid w:val="007256F9"/>
    <w:rsid w:val="0072584B"/>
    <w:rsid w:val="00726044"/>
    <w:rsid w:val="007264CF"/>
    <w:rsid w:val="00726676"/>
    <w:rsid w:val="007303FB"/>
    <w:rsid w:val="00730E5D"/>
    <w:rsid w:val="00731A7A"/>
    <w:rsid w:val="007321A7"/>
    <w:rsid w:val="0073248E"/>
    <w:rsid w:val="00732587"/>
    <w:rsid w:val="00732649"/>
    <w:rsid w:val="00732732"/>
    <w:rsid w:val="007329D3"/>
    <w:rsid w:val="00732F12"/>
    <w:rsid w:val="0073345F"/>
    <w:rsid w:val="00733BA3"/>
    <w:rsid w:val="007343D6"/>
    <w:rsid w:val="00734862"/>
    <w:rsid w:val="0073507A"/>
    <w:rsid w:val="00735EA9"/>
    <w:rsid w:val="00736596"/>
    <w:rsid w:val="00736956"/>
    <w:rsid w:val="00736DEE"/>
    <w:rsid w:val="007379E2"/>
    <w:rsid w:val="00737FF8"/>
    <w:rsid w:val="00740A3D"/>
    <w:rsid w:val="00741534"/>
    <w:rsid w:val="0074161C"/>
    <w:rsid w:val="00741925"/>
    <w:rsid w:val="00741D30"/>
    <w:rsid w:val="0074200E"/>
    <w:rsid w:val="007435A8"/>
    <w:rsid w:val="00743B95"/>
    <w:rsid w:val="007440C8"/>
    <w:rsid w:val="007449AA"/>
    <w:rsid w:val="00745099"/>
    <w:rsid w:val="00745846"/>
    <w:rsid w:val="00745A84"/>
    <w:rsid w:val="00745D4A"/>
    <w:rsid w:val="00745D6C"/>
    <w:rsid w:val="00745F5F"/>
    <w:rsid w:val="007462A6"/>
    <w:rsid w:val="00746BBB"/>
    <w:rsid w:val="007473A8"/>
    <w:rsid w:val="007474DA"/>
    <w:rsid w:val="0075022E"/>
    <w:rsid w:val="00750766"/>
    <w:rsid w:val="00750935"/>
    <w:rsid w:val="007509A0"/>
    <w:rsid w:val="00750AD9"/>
    <w:rsid w:val="00750AED"/>
    <w:rsid w:val="007511FB"/>
    <w:rsid w:val="0075181C"/>
    <w:rsid w:val="00751BEA"/>
    <w:rsid w:val="00751D6A"/>
    <w:rsid w:val="00752483"/>
    <w:rsid w:val="00752970"/>
    <w:rsid w:val="007529B2"/>
    <w:rsid w:val="00753448"/>
    <w:rsid w:val="00753F9D"/>
    <w:rsid w:val="00754AF1"/>
    <w:rsid w:val="00754C0D"/>
    <w:rsid w:val="00754D78"/>
    <w:rsid w:val="00755265"/>
    <w:rsid w:val="00755753"/>
    <w:rsid w:val="00755930"/>
    <w:rsid w:val="00755AFC"/>
    <w:rsid w:val="007564DC"/>
    <w:rsid w:val="00756557"/>
    <w:rsid w:val="0075679A"/>
    <w:rsid w:val="00756850"/>
    <w:rsid w:val="00756E22"/>
    <w:rsid w:val="007570CE"/>
    <w:rsid w:val="007572B0"/>
    <w:rsid w:val="00757308"/>
    <w:rsid w:val="007578EE"/>
    <w:rsid w:val="00757C53"/>
    <w:rsid w:val="007601A6"/>
    <w:rsid w:val="0076090B"/>
    <w:rsid w:val="00761560"/>
    <w:rsid w:val="007619E9"/>
    <w:rsid w:val="007619FD"/>
    <w:rsid w:val="00761BD1"/>
    <w:rsid w:val="00761EB4"/>
    <w:rsid w:val="00762B47"/>
    <w:rsid w:val="00762D6C"/>
    <w:rsid w:val="0076367E"/>
    <w:rsid w:val="00763A25"/>
    <w:rsid w:val="00763D61"/>
    <w:rsid w:val="00763E7F"/>
    <w:rsid w:val="00764342"/>
    <w:rsid w:val="00764D32"/>
    <w:rsid w:val="00764D7D"/>
    <w:rsid w:val="0076537C"/>
    <w:rsid w:val="0076547D"/>
    <w:rsid w:val="0076575D"/>
    <w:rsid w:val="00765782"/>
    <w:rsid w:val="00765BDB"/>
    <w:rsid w:val="00766377"/>
    <w:rsid w:val="007668A0"/>
    <w:rsid w:val="00766B37"/>
    <w:rsid w:val="00766CE5"/>
    <w:rsid w:val="00767A6C"/>
    <w:rsid w:val="007700BF"/>
    <w:rsid w:val="0077050C"/>
    <w:rsid w:val="00770694"/>
    <w:rsid w:val="00770F4F"/>
    <w:rsid w:val="007710FC"/>
    <w:rsid w:val="007712AF"/>
    <w:rsid w:val="00772BB9"/>
    <w:rsid w:val="00772C14"/>
    <w:rsid w:val="00772DEA"/>
    <w:rsid w:val="00772FBE"/>
    <w:rsid w:val="007730C4"/>
    <w:rsid w:val="00773710"/>
    <w:rsid w:val="0077372C"/>
    <w:rsid w:val="007738A2"/>
    <w:rsid w:val="007738B1"/>
    <w:rsid w:val="00773D84"/>
    <w:rsid w:val="00774106"/>
    <w:rsid w:val="00774360"/>
    <w:rsid w:val="007746A3"/>
    <w:rsid w:val="007746E6"/>
    <w:rsid w:val="007748F3"/>
    <w:rsid w:val="00774E68"/>
    <w:rsid w:val="0077520E"/>
    <w:rsid w:val="00775550"/>
    <w:rsid w:val="007762A3"/>
    <w:rsid w:val="007769B3"/>
    <w:rsid w:val="007773DD"/>
    <w:rsid w:val="007778D4"/>
    <w:rsid w:val="00777A99"/>
    <w:rsid w:val="00777E13"/>
    <w:rsid w:val="00780679"/>
    <w:rsid w:val="007806C9"/>
    <w:rsid w:val="00781507"/>
    <w:rsid w:val="00781555"/>
    <w:rsid w:val="007815E3"/>
    <w:rsid w:val="0078186E"/>
    <w:rsid w:val="00781D26"/>
    <w:rsid w:val="00781EAE"/>
    <w:rsid w:val="0078238C"/>
    <w:rsid w:val="007824E9"/>
    <w:rsid w:val="0078256E"/>
    <w:rsid w:val="0078263A"/>
    <w:rsid w:val="00782A72"/>
    <w:rsid w:val="00782DB6"/>
    <w:rsid w:val="00782F7E"/>
    <w:rsid w:val="0078335D"/>
    <w:rsid w:val="00783557"/>
    <w:rsid w:val="007838B7"/>
    <w:rsid w:val="00783C0E"/>
    <w:rsid w:val="00783F38"/>
    <w:rsid w:val="00784168"/>
    <w:rsid w:val="00784261"/>
    <w:rsid w:val="007846FC"/>
    <w:rsid w:val="007847C2"/>
    <w:rsid w:val="007848A3"/>
    <w:rsid w:val="00784937"/>
    <w:rsid w:val="007858C0"/>
    <w:rsid w:val="00785A6F"/>
    <w:rsid w:val="007865D1"/>
    <w:rsid w:val="00786E6E"/>
    <w:rsid w:val="00787282"/>
    <w:rsid w:val="00787C1B"/>
    <w:rsid w:val="00787F5D"/>
    <w:rsid w:val="007903F9"/>
    <w:rsid w:val="00790631"/>
    <w:rsid w:val="0079085B"/>
    <w:rsid w:val="007911CE"/>
    <w:rsid w:val="00791375"/>
    <w:rsid w:val="00791808"/>
    <w:rsid w:val="007918CF"/>
    <w:rsid w:val="007922A0"/>
    <w:rsid w:val="00792384"/>
    <w:rsid w:val="007924B6"/>
    <w:rsid w:val="007925AA"/>
    <w:rsid w:val="0079332A"/>
    <w:rsid w:val="007936F3"/>
    <w:rsid w:val="00793889"/>
    <w:rsid w:val="00793A51"/>
    <w:rsid w:val="00794140"/>
    <w:rsid w:val="00794B13"/>
    <w:rsid w:val="007956BB"/>
    <w:rsid w:val="007957F1"/>
    <w:rsid w:val="0079585B"/>
    <w:rsid w:val="00795C53"/>
    <w:rsid w:val="00796BD0"/>
    <w:rsid w:val="00796ECE"/>
    <w:rsid w:val="007A01E2"/>
    <w:rsid w:val="007A0628"/>
    <w:rsid w:val="007A0732"/>
    <w:rsid w:val="007A0A40"/>
    <w:rsid w:val="007A10FF"/>
    <w:rsid w:val="007A1734"/>
    <w:rsid w:val="007A2282"/>
    <w:rsid w:val="007A2CEA"/>
    <w:rsid w:val="007A310A"/>
    <w:rsid w:val="007A3946"/>
    <w:rsid w:val="007A3C66"/>
    <w:rsid w:val="007A434F"/>
    <w:rsid w:val="007A4992"/>
    <w:rsid w:val="007A532B"/>
    <w:rsid w:val="007A5552"/>
    <w:rsid w:val="007A5D73"/>
    <w:rsid w:val="007A61DF"/>
    <w:rsid w:val="007A6552"/>
    <w:rsid w:val="007A6D42"/>
    <w:rsid w:val="007A6DD1"/>
    <w:rsid w:val="007A6F57"/>
    <w:rsid w:val="007A7113"/>
    <w:rsid w:val="007A7DC2"/>
    <w:rsid w:val="007B030E"/>
    <w:rsid w:val="007B123C"/>
    <w:rsid w:val="007B127F"/>
    <w:rsid w:val="007B2036"/>
    <w:rsid w:val="007B275F"/>
    <w:rsid w:val="007B2CC4"/>
    <w:rsid w:val="007B3143"/>
    <w:rsid w:val="007B37E3"/>
    <w:rsid w:val="007B3DC6"/>
    <w:rsid w:val="007B3E41"/>
    <w:rsid w:val="007B4690"/>
    <w:rsid w:val="007B48F1"/>
    <w:rsid w:val="007B4E26"/>
    <w:rsid w:val="007B5740"/>
    <w:rsid w:val="007B57CB"/>
    <w:rsid w:val="007B5BE0"/>
    <w:rsid w:val="007B5C82"/>
    <w:rsid w:val="007B5DD4"/>
    <w:rsid w:val="007B65B8"/>
    <w:rsid w:val="007B6708"/>
    <w:rsid w:val="007B6B4A"/>
    <w:rsid w:val="007B764F"/>
    <w:rsid w:val="007B79D1"/>
    <w:rsid w:val="007C01B3"/>
    <w:rsid w:val="007C01CC"/>
    <w:rsid w:val="007C04C0"/>
    <w:rsid w:val="007C0BF9"/>
    <w:rsid w:val="007C1013"/>
    <w:rsid w:val="007C2384"/>
    <w:rsid w:val="007C33CD"/>
    <w:rsid w:val="007C4576"/>
    <w:rsid w:val="007C4927"/>
    <w:rsid w:val="007C4C13"/>
    <w:rsid w:val="007C55A6"/>
    <w:rsid w:val="007C5BA9"/>
    <w:rsid w:val="007C629D"/>
    <w:rsid w:val="007C643D"/>
    <w:rsid w:val="007C6950"/>
    <w:rsid w:val="007C6AF2"/>
    <w:rsid w:val="007C6E12"/>
    <w:rsid w:val="007C737A"/>
    <w:rsid w:val="007C75B4"/>
    <w:rsid w:val="007D0285"/>
    <w:rsid w:val="007D0597"/>
    <w:rsid w:val="007D0AA7"/>
    <w:rsid w:val="007D0C2E"/>
    <w:rsid w:val="007D0C78"/>
    <w:rsid w:val="007D0F09"/>
    <w:rsid w:val="007D191D"/>
    <w:rsid w:val="007D19F9"/>
    <w:rsid w:val="007D1CBA"/>
    <w:rsid w:val="007D2397"/>
    <w:rsid w:val="007D2597"/>
    <w:rsid w:val="007D26A3"/>
    <w:rsid w:val="007D2ACC"/>
    <w:rsid w:val="007D2E69"/>
    <w:rsid w:val="007D2E6B"/>
    <w:rsid w:val="007D34A0"/>
    <w:rsid w:val="007D3E0A"/>
    <w:rsid w:val="007D48F4"/>
    <w:rsid w:val="007D4C33"/>
    <w:rsid w:val="007D4F78"/>
    <w:rsid w:val="007D55D6"/>
    <w:rsid w:val="007D5C37"/>
    <w:rsid w:val="007D5C8D"/>
    <w:rsid w:val="007D624A"/>
    <w:rsid w:val="007D65BF"/>
    <w:rsid w:val="007D663D"/>
    <w:rsid w:val="007D6EC3"/>
    <w:rsid w:val="007D7D56"/>
    <w:rsid w:val="007D7F8B"/>
    <w:rsid w:val="007E00DD"/>
    <w:rsid w:val="007E0572"/>
    <w:rsid w:val="007E087E"/>
    <w:rsid w:val="007E0A31"/>
    <w:rsid w:val="007E0D7C"/>
    <w:rsid w:val="007E2195"/>
    <w:rsid w:val="007E2D29"/>
    <w:rsid w:val="007E2FF0"/>
    <w:rsid w:val="007E306B"/>
    <w:rsid w:val="007E340E"/>
    <w:rsid w:val="007E37EA"/>
    <w:rsid w:val="007E385B"/>
    <w:rsid w:val="007E4036"/>
    <w:rsid w:val="007E5869"/>
    <w:rsid w:val="007E63FB"/>
    <w:rsid w:val="007E71BD"/>
    <w:rsid w:val="007E7279"/>
    <w:rsid w:val="007E73E0"/>
    <w:rsid w:val="007E7C21"/>
    <w:rsid w:val="007E7D6B"/>
    <w:rsid w:val="007E7E3D"/>
    <w:rsid w:val="007E7FA8"/>
    <w:rsid w:val="007F032E"/>
    <w:rsid w:val="007F150A"/>
    <w:rsid w:val="007F192C"/>
    <w:rsid w:val="007F198C"/>
    <w:rsid w:val="007F29C1"/>
    <w:rsid w:val="007F2C04"/>
    <w:rsid w:val="007F3845"/>
    <w:rsid w:val="007F3B6B"/>
    <w:rsid w:val="007F3D09"/>
    <w:rsid w:val="007F489C"/>
    <w:rsid w:val="007F491B"/>
    <w:rsid w:val="007F491F"/>
    <w:rsid w:val="007F4EE9"/>
    <w:rsid w:val="007F5B24"/>
    <w:rsid w:val="007F6480"/>
    <w:rsid w:val="007F673A"/>
    <w:rsid w:val="007F7871"/>
    <w:rsid w:val="007F7973"/>
    <w:rsid w:val="007F7A7E"/>
    <w:rsid w:val="00800050"/>
    <w:rsid w:val="00800366"/>
    <w:rsid w:val="00800912"/>
    <w:rsid w:val="00800BC7"/>
    <w:rsid w:val="00802445"/>
    <w:rsid w:val="00802C7D"/>
    <w:rsid w:val="00802ECB"/>
    <w:rsid w:val="00803316"/>
    <w:rsid w:val="00803DEF"/>
    <w:rsid w:val="00803E74"/>
    <w:rsid w:val="00804500"/>
    <w:rsid w:val="008045E9"/>
    <w:rsid w:val="00804B4A"/>
    <w:rsid w:val="00804CEF"/>
    <w:rsid w:val="00804E17"/>
    <w:rsid w:val="00805024"/>
    <w:rsid w:val="0080504E"/>
    <w:rsid w:val="008050E7"/>
    <w:rsid w:val="00805A46"/>
    <w:rsid w:val="008062B5"/>
    <w:rsid w:val="00806927"/>
    <w:rsid w:val="0080785E"/>
    <w:rsid w:val="00810002"/>
    <w:rsid w:val="00810579"/>
    <w:rsid w:val="00811E41"/>
    <w:rsid w:val="008125F2"/>
    <w:rsid w:val="00812FB0"/>
    <w:rsid w:val="00813602"/>
    <w:rsid w:val="0081371F"/>
    <w:rsid w:val="008137D6"/>
    <w:rsid w:val="00813C9D"/>
    <w:rsid w:val="00814078"/>
    <w:rsid w:val="00814584"/>
    <w:rsid w:val="00814EA1"/>
    <w:rsid w:val="00814F07"/>
    <w:rsid w:val="00814FDA"/>
    <w:rsid w:val="00815114"/>
    <w:rsid w:val="00815FF1"/>
    <w:rsid w:val="00816308"/>
    <w:rsid w:val="0081670A"/>
    <w:rsid w:val="008167EB"/>
    <w:rsid w:val="00816B89"/>
    <w:rsid w:val="00816CC1"/>
    <w:rsid w:val="00816E0D"/>
    <w:rsid w:val="0082033A"/>
    <w:rsid w:val="00820E2B"/>
    <w:rsid w:val="00820EFE"/>
    <w:rsid w:val="00821769"/>
    <w:rsid w:val="008217A3"/>
    <w:rsid w:val="00821869"/>
    <w:rsid w:val="0082215C"/>
    <w:rsid w:val="0082218A"/>
    <w:rsid w:val="00822A6A"/>
    <w:rsid w:val="00823211"/>
    <w:rsid w:val="00823263"/>
    <w:rsid w:val="00823E84"/>
    <w:rsid w:val="00823F16"/>
    <w:rsid w:val="00823F8A"/>
    <w:rsid w:val="008245AA"/>
    <w:rsid w:val="00824673"/>
    <w:rsid w:val="00824774"/>
    <w:rsid w:val="00824E54"/>
    <w:rsid w:val="0082583F"/>
    <w:rsid w:val="00825A7E"/>
    <w:rsid w:val="008261AB"/>
    <w:rsid w:val="008267F7"/>
    <w:rsid w:val="00826849"/>
    <w:rsid w:val="008269B5"/>
    <w:rsid w:val="00827F8E"/>
    <w:rsid w:val="0083070F"/>
    <w:rsid w:val="00830765"/>
    <w:rsid w:val="00830CBA"/>
    <w:rsid w:val="00831460"/>
    <w:rsid w:val="00831576"/>
    <w:rsid w:val="0083332B"/>
    <w:rsid w:val="00833513"/>
    <w:rsid w:val="00833535"/>
    <w:rsid w:val="00833579"/>
    <w:rsid w:val="008335FF"/>
    <w:rsid w:val="00833DD6"/>
    <w:rsid w:val="00834662"/>
    <w:rsid w:val="0083480A"/>
    <w:rsid w:val="008348C0"/>
    <w:rsid w:val="008348CF"/>
    <w:rsid w:val="00834EC3"/>
    <w:rsid w:val="00834F6D"/>
    <w:rsid w:val="00835852"/>
    <w:rsid w:val="00836087"/>
    <w:rsid w:val="008365C0"/>
    <w:rsid w:val="00836603"/>
    <w:rsid w:val="008366F2"/>
    <w:rsid w:val="00836859"/>
    <w:rsid w:val="00836D4C"/>
    <w:rsid w:val="00837140"/>
    <w:rsid w:val="0083719A"/>
    <w:rsid w:val="0083750C"/>
    <w:rsid w:val="0083774B"/>
    <w:rsid w:val="008377B1"/>
    <w:rsid w:val="008377B7"/>
    <w:rsid w:val="00837D4C"/>
    <w:rsid w:val="008400B9"/>
    <w:rsid w:val="00840D9F"/>
    <w:rsid w:val="0084103F"/>
    <w:rsid w:val="008423FE"/>
    <w:rsid w:val="0084274F"/>
    <w:rsid w:val="008428D2"/>
    <w:rsid w:val="00843335"/>
    <w:rsid w:val="00843B64"/>
    <w:rsid w:val="008446A3"/>
    <w:rsid w:val="00844A25"/>
    <w:rsid w:val="00844C2F"/>
    <w:rsid w:val="00844E91"/>
    <w:rsid w:val="00844F66"/>
    <w:rsid w:val="00844FB2"/>
    <w:rsid w:val="00845662"/>
    <w:rsid w:val="00845C01"/>
    <w:rsid w:val="008460F6"/>
    <w:rsid w:val="00846D37"/>
    <w:rsid w:val="0084703E"/>
    <w:rsid w:val="008500D2"/>
    <w:rsid w:val="0085034B"/>
    <w:rsid w:val="00850A0C"/>
    <w:rsid w:val="00850D55"/>
    <w:rsid w:val="00850EF0"/>
    <w:rsid w:val="0085173B"/>
    <w:rsid w:val="00851769"/>
    <w:rsid w:val="00851D28"/>
    <w:rsid w:val="00852617"/>
    <w:rsid w:val="0085325C"/>
    <w:rsid w:val="00853BFA"/>
    <w:rsid w:val="00853DCA"/>
    <w:rsid w:val="008545C2"/>
    <w:rsid w:val="00855D66"/>
    <w:rsid w:val="008560B0"/>
    <w:rsid w:val="008561EF"/>
    <w:rsid w:val="008565FF"/>
    <w:rsid w:val="00856A54"/>
    <w:rsid w:val="00856E65"/>
    <w:rsid w:val="008573A7"/>
    <w:rsid w:val="008579AB"/>
    <w:rsid w:val="00860419"/>
    <w:rsid w:val="00860A9E"/>
    <w:rsid w:val="00860DC8"/>
    <w:rsid w:val="008614A4"/>
    <w:rsid w:val="008616C0"/>
    <w:rsid w:val="008617C6"/>
    <w:rsid w:val="008618A7"/>
    <w:rsid w:val="00861A8C"/>
    <w:rsid w:val="0086244F"/>
    <w:rsid w:val="00862920"/>
    <w:rsid w:val="00862F88"/>
    <w:rsid w:val="00863F4D"/>
    <w:rsid w:val="00864280"/>
    <w:rsid w:val="0086443E"/>
    <w:rsid w:val="0086484F"/>
    <w:rsid w:val="008649FA"/>
    <w:rsid w:val="00864DB9"/>
    <w:rsid w:val="00865A26"/>
    <w:rsid w:val="00865CE8"/>
    <w:rsid w:val="00865D1E"/>
    <w:rsid w:val="00866004"/>
    <w:rsid w:val="0086615F"/>
    <w:rsid w:val="00866348"/>
    <w:rsid w:val="00866501"/>
    <w:rsid w:val="00866A94"/>
    <w:rsid w:val="00866CE4"/>
    <w:rsid w:val="0086750D"/>
    <w:rsid w:val="008677A3"/>
    <w:rsid w:val="00867CD0"/>
    <w:rsid w:val="008709A5"/>
    <w:rsid w:val="00870CAA"/>
    <w:rsid w:val="00870EF7"/>
    <w:rsid w:val="00871378"/>
    <w:rsid w:val="008719D3"/>
    <w:rsid w:val="00871B7C"/>
    <w:rsid w:val="00871EA9"/>
    <w:rsid w:val="00872FF6"/>
    <w:rsid w:val="00874A5E"/>
    <w:rsid w:val="00875A1A"/>
    <w:rsid w:val="008762DE"/>
    <w:rsid w:val="00876403"/>
    <w:rsid w:val="00876960"/>
    <w:rsid w:val="00876E7B"/>
    <w:rsid w:val="00877710"/>
    <w:rsid w:val="008777C2"/>
    <w:rsid w:val="00877B25"/>
    <w:rsid w:val="0088045B"/>
    <w:rsid w:val="00880ACF"/>
    <w:rsid w:val="00881792"/>
    <w:rsid w:val="00881F3C"/>
    <w:rsid w:val="00882303"/>
    <w:rsid w:val="00882486"/>
    <w:rsid w:val="00882763"/>
    <w:rsid w:val="00883949"/>
    <w:rsid w:val="00883965"/>
    <w:rsid w:val="0088396E"/>
    <w:rsid w:val="00883F16"/>
    <w:rsid w:val="0088405C"/>
    <w:rsid w:val="00884E22"/>
    <w:rsid w:val="00884FC4"/>
    <w:rsid w:val="00885408"/>
    <w:rsid w:val="00885BD8"/>
    <w:rsid w:val="00885DFE"/>
    <w:rsid w:val="008865B1"/>
    <w:rsid w:val="00886A32"/>
    <w:rsid w:val="00886BE3"/>
    <w:rsid w:val="008878A9"/>
    <w:rsid w:val="0089077B"/>
    <w:rsid w:val="00890C62"/>
    <w:rsid w:val="00891124"/>
    <w:rsid w:val="008911B8"/>
    <w:rsid w:val="008912EC"/>
    <w:rsid w:val="00891396"/>
    <w:rsid w:val="00891D16"/>
    <w:rsid w:val="00892208"/>
    <w:rsid w:val="008923FC"/>
    <w:rsid w:val="008925D0"/>
    <w:rsid w:val="00892741"/>
    <w:rsid w:val="008927CE"/>
    <w:rsid w:val="00892A14"/>
    <w:rsid w:val="00892E49"/>
    <w:rsid w:val="0089304C"/>
    <w:rsid w:val="008934F4"/>
    <w:rsid w:val="00893A9A"/>
    <w:rsid w:val="00893CD4"/>
    <w:rsid w:val="00894334"/>
    <w:rsid w:val="008946A3"/>
    <w:rsid w:val="00894729"/>
    <w:rsid w:val="00894C91"/>
    <w:rsid w:val="00895B23"/>
    <w:rsid w:val="0089613F"/>
    <w:rsid w:val="00896753"/>
    <w:rsid w:val="00896D1B"/>
    <w:rsid w:val="008973C2"/>
    <w:rsid w:val="008977D5"/>
    <w:rsid w:val="00897C4D"/>
    <w:rsid w:val="00897FA3"/>
    <w:rsid w:val="008A05BE"/>
    <w:rsid w:val="008A0961"/>
    <w:rsid w:val="008A119D"/>
    <w:rsid w:val="008A12F9"/>
    <w:rsid w:val="008A173A"/>
    <w:rsid w:val="008A2D7E"/>
    <w:rsid w:val="008A3423"/>
    <w:rsid w:val="008A5C44"/>
    <w:rsid w:val="008A6166"/>
    <w:rsid w:val="008A68FB"/>
    <w:rsid w:val="008A6B1B"/>
    <w:rsid w:val="008A7015"/>
    <w:rsid w:val="008A72A2"/>
    <w:rsid w:val="008A7611"/>
    <w:rsid w:val="008A7E34"/>
    <w:rsid w:val="008A7F89"/>
    <w:rsid w:val="008B033F"/>
    <w:rsid w:val="008B0829"/>
    <w:rsid w:val="008B0966"/>
    <w:rsid w:val="008B1681"/>
    <w:rsid w:val="008B1723"/>
    <w:rsid w:val="008B1C88"/>
    <w:rsid w:val="008B1DAE"/>
    <w:rsid w:val="008B2081"/>
    <w:rsid w:val="008B2870"/>
    <w:rsid w:val="008B2D22"/>
    <w:rsid w:val="008B2EF0"/>
    <w:rsid w:val="008B2FFC"/>
    <w:rsid w:val="008B325B"/>
    <w:rsid w:val="008B3279"/>
    <w:rsid w:val="008B3899"/>
    <w:rsid w:val="008B423F"/>
    <w:rsid w:val="008B477F"/>
    <w:rsid w:val="008B50C7"/>
    <w:rsid w:val="008B5C0E"/>
    <w:rsid w:val="008B5F51"/>
    <w:rsid w:val="008B64E1"/>
    <w:rsid w:val="008B6591"/>
    <w:rsid w:val="008B7570"/>
    <w:rsid w:val="008B77B8"/>
    <w:rsid w:val="008B7A59"/>
    <w:rsid w:val="008C0010"/>
    <w:rsid w:val="008C0228"/>
    <w:rsid w:val="008C1400"/>
    <w:rsid w:val="008C146D"/>
    <w:rsid w:val="008C177F"/>
    <w:rsid w:val="008C18EC"/>
    <w:rsid w:val="008C221A"/>
    <w:rsid w:val="008C2795"/>
    <w:rsid w:val="008C3260"/>
    <w:rsid w:val="008C3547"/>
    <w:rsid w:val="008C3C19"/>
    <w:rsid w:val="008C3D78"/>
    <w:rsid w:val="008C4079"/>
    <w:rsid w:val="008C40EC"/>
    <w:rsid w:val="008C417B"/>
    <w:rsid w:val="008C4718"/>
    <w:rsid w:val="008C4994"/>
    <w:rsid w:val="008C4F97"/>
    <w:rsid w:val="008C502B"/>
    <w:rsid w:val="008C5259"/>
    <w:rsid w:val="008C6567"/>
    <w:rsid w:val="008C6646"/>
    <w:rsid w:val="008C6AEA"/>
    <w:rsid w:val="008C6B9E"/>
    <w:rsid w:val="008C6E53"/>
    <w:rsid w:val="008C7D02"/>
    <w:rsid w:val="008D0199"/>
    <w:rsid w:val="008D02E5"/>
    <w:rsid w:val="008D0EE1"/>
    <w:rsid w:val="008D1326"/>
    <w:rsid w:val="008D14F9"/>
    <w:rsid w:val="008D1D73"/>
    <w:rsid w:val="008D2428"/>
    <w:rsid w:val="008D269C"/>
    <w:rsid w:val="008D3079"/>
    <w:rsid w:val="008D335A"/>
    <w:rsid w:val="008D33F5"/>
    <w:rsid w:val="008D348B"/>
    <w:rsid w:val="008D4181"/>
    <w:rsid w:val="008D49D3"/>
    <w:rsid w:val="008D4B58"/>
    <w:rsid w:val="008D4D9F"/>
    <w:rsid w:val="008D51FB"/>
    <w:rsid w:val="008D6E4D"/>
    <w:rsid w:val="008D6F06"/>
    <w:rsid w:val="008D704C"/>
    <w:rsid w:val="008D71B6"/>
    <w:rsid w:val="008D72DF"/>
    <w:rsid w:val="008D732F"/>
    <w:rsid w:val="008D7527"/>
    <w:rsid w:val="008D7698"/>
    <w:rsid w:val="008D788A"/>
    <w:rsid w:val="008D7EC0"/>
    <w:rsid w:val="008E000A"/>
    <w:rsid w:val="008E0BF1"/>
    <w:rsid w:val="008E0DDB"/>
    <w:rsid w:val="008E0FD3"/>
    <w:rsid w:val="008E18A2"/>
    <w:rsid w:val="008E1ADA"/>
    <w:rsid w:val="008E1BA2"/>
    <w:rsid w:val="008E212B"/>
    <w:rsid w:val="008E2386"/>
    <w:rsid w:val="008E2A22"/>
    <w:rsid w:val="008E2ADB"/>
    <w:rsid w:val="008E2EEE"/>
    <w:rsid w:val="008E6269"/>
    <w:rsid w:val="008E6659"/>
    <w:rsid w:val="008E741C"/>
    <w:rsid w:val="008E7456"/>
    <w:rsid w:val="008E74C3"/>
    <w:rsid w:val="008E74ED"/>
    <w:rsid w:val="008E77AE"/>
    <w:rsid w:val="008F015A"/>
    <w:rsid w:val="008F0575"/>
    <w:rsid w:val="008F06AA"/>
    <w:rsid w:val="008F0748"/>
    <w:rsid w:val="008F08E7"/>
    <w:rsid w:val="008F09B0"/>
    <w:rsid w:val="008F111A"/>
    <w:rsid w:val="008F167D"/>
    <w:rsid w:val="008F1C25"/>
    <w:rsid w:val="008F1FEB"/>
    <w:rsid w:val="008F2136"/>
    <w:rsid w:val="008F223E"/>
    <w:rsid w:val="008F2C2F"/>
    <w:rsid w:val="008F30B3"/>
    <w:rsid w:val="008F34B4"/>
    <w:rsid w:val="008F3791"/>
    <w:rsid w:val="008F3AA2"/>
    <w:rsid w:val="008F454E"/>
    <w:rsid w:val="008F46A3"/>
    <w:rsid w:val="008F4793"/>
    <w:rsid w:val="008F4E85"/>
    <w:rsid w:val="008F68F7"/>
    <w:rsid w:val="008F6A6B"/>
    <w:rsid w:val="008F7176"/>
    <w:rsid w:val="008F75C7"/>
    <w:rsid w:val="008F7C7A"/>
    <w:rsid w:val="008F7F78"/>
    <w:rsid w:val="009004F2"/>
    <w:rsid w:val="0090137C"/>
    <w:rsid w:val="009015E7"/>
    <w:rsid w:val="00901E6D"/>
    <w:rsid w:val="00901F7A"/>
    <w:rsid w:val="009028B7"/>
    <w:rsid w:val="00902D17"/>
    <w:rsid w:val="009032C3"/>
    <w:rsid w:val="009035C8"/>
    <w:rsid w:val="00903A5B"/>
    <w:rsid w:val="00903AD5"/>
    <w:rsid w:val="0090416B"/>
    <w:rsid w:val="00904E9E"/>
    <w:rsid w:val="00905600"/>
    <w:rsid w:val="00905CC5"/>
    <w:rsid w:val="00906099"/>
    <w:rsid w:val="00906D01"/>
    <w:rsid w:val="009077CA"/>
    <w:rsid w:val="00907BD9"/>
    <w:rsid w:val="00907F20"/>
    <w:rsid w:val="00910043"/>
    <w:rsid w:val="00910646"/>
    <w:rsid w:val="0091110F"/>
    <w:rsid w:val="00912320"/>
    <w:rsid w:val="009137B8"/>
    <w:rsid w:val="009140B2"/>
    <w:rsid w:val="00914686"/>
    <w:rsid w:val="00915618"/>
    <w:rsid w:val="0091570C"/>
    <w:rsid w:val="00915B9C"/>
    <w:rsid w:val="00915D08"/>
    <w:rsid w:val="00915FCA"/>
    <w:rsid w:val="00916B2C"/>
    <w:rsid w:val="00917241"/>
    <w:rsid w:val="00917BB5"/>
    <w:rsid w:val="00917C7D"/>
    <w:rsid w:val="0092002F"/>
    <w:rsid w:val="009205DE"/>
    <w:rsid w:val="0092092C"/>
    <w:rsid w:val="00920BD4"/>
    <w:rsid w:val="0092152B"/>
    <w:rsid w:val="009216BE"/>
    <w:rsid w:val="00921756"/>
    <w:rsid w:val="00921845"/>
    <w:rsid w:val="00921C23"/>
    <w:rsid w:val="00921E3B"/>
    <w:rsid w:val="0092283F"/>
    <w:rsid w:val="009228A4"/>
    <w:rsid w:val="0092313F"/>
    <w:rsid w:val="009231C5"/>
    <w:rsid w:val="009232DF"/>
    <w:rsid w:val="009237A2"/>
    <w:rsid w:val="00923912"/>
    <w:rsid w:val="00923A11"/>
    <w:rsid w:val="009241C9"/>
    <w:rsid w:val="009241E4"/>
    <w:rsid w:val="00924E45"/>
    <w:rsid w:val="009256E2"/>
    <w:rsid w:val="009259D9"/>
    <w:rsid w:val="00925E1D"/>
    <w:rsid w:val="00926396"/>
    <w:rsid w:val="0092642D"/>
    <w:rsid w:val="00926484"/>
    <w:rsid w:val="00926D1E"/>
    <w:rsid w:val="00926D9D"/>
    <w:rsid w:val="00927C30"/>
    <w:rsid w:val="00930311"/>
    <w:rsid w:val="009305EA"/>
    <w:rsid w:val="00930721"/>
    <w:rsid w:val="00930D2F"/>
    <w:rsid w:val="00930DF8"/>
    <w:rsid w:val="00931ED2"/>
    <w:rsid w:val="00932176"/>
    <w:rsid w:val="009323B2"/>
    <w:rsid w:val="0093257F"/>
    <w:rsid w:val="0093303D"/>
    <w:rsid w:val="009334D6"/>
    <w:rsid w:val="009335A3"/>
    <w:rsid w:val="009341BC"/>
    <w:rsid w:val="0093437A"/>
    <w:rsid w:val="00934686"/>
    <w:rsid w:val="00934898"/>
    <w:rsid w:val="00934CFB"/>
    <w:rsid w:val="00935853"/>
    <w:rsid w:val="00935A57"/>
    <w:rsid w:val="00936191"/>
    <w:rsid w:val="00937E63"/>
    <w:rsid w:val="0094027B"/>
    <w:rsid w:val="009405D3"/>
    <w:rsid w:val="00940678"/>
    <w:rsid w:val="00940D06"/>
    <w:rsid w:val="00940DD2"/>
    <w:rsid w:val="00940E32"/>
    <w:rsid w:val="00940E83"/>
    <w:rsid w:val="009413AB"/>
    <w:rsid w:val="0094173F"/>
    <w:rsid w:val="00941B3F"/>
    <w:rsid w:val="00942409"/>
    <w:rsid w:val="009429B4"/>
    <w:rsid w:val="00942DCF"/>
    <w:rsid w:val="00943219"/>
    <w:rsid w:val="0094323B"/>
    <w:rsid w:val="00943342"/>
    <w:rsid w:val="00943631"/>
    <w:rsid w:val="00943996"/>
    <w:rsid w:val="00943A06"/>
    <w:rsid w:val="00943F68"/>
    <w:rsid w:val="00944959"/>
    <w:rsid w:val="00944DD1"/>
    <w:rsid w:val="009452EC"/>
    <w:rsid w:val="00945998"/>
    <w:rsid w:val="00945A72"/>
    <w:rsid w:val="009460D6"/>
    <w:rsid w:val="00946592"/>
    <w:rsid w:val="00946673"/>
    <w:rsid w:val="009467B7"/>
    <w:rsid w:val="00946F41"/>
    <w:rsid w:val="00947382"/>
    <w:rsid w:val="009509E6"/>
    <w:rsid w:val="00951694"/>
    <w:rsid w:val="00951B40"/>
    <w:rsid w:val="00951D83"/>
    <w:rsid w:val="00951D98"/>
    <w:rsid w:val="00951E4D"/>
    <w:rsid w:val="00952B2F"/>
    <w:rsid w:val="00952DFB"/>
    <w:rsid w:val="00953156"/>
    <w:rsid w:val="00953B20"/>
    <w:rsid w:val="00953B24"/>
    <w:rsid w:val="00953CB4"/>
    <w:rsid w:val="00953E3A"/>
    <w:rsid w:val="00954301"/>
    <w:rsid w:val="00955237"/>
    <w:rsid w:val="009555F2"/>
    <w:rsid w:val="00955F1B"/>
    <w:rsid w:val="00955FE6"/>
    <w:rsid w:val="00956746"/>
    <w:rsid w:val="00956B34"/>
    <w:rsid w:val="009572B7"/>
    <w:rsid w:val="009578E5"/>
    <w:rsid w:val="00960532"/>
    <w:rsid w:val="0096054B"/>
    <w:rsid w:val="00960BEA"/>
    <w:rsid w:val="00961089"/>
    <w:rsid w:val="0096114C"/>
    <w:rsid w:val="009613D6"/>
    <w:rsid w:val="009616CA"/>
    <w:rsid w:val="00961732"/>
    <w:rsid w:val="00961CFC"/>
    <w:rsid w:val="00962047"/>
    <w:rsid w:val="00962D19"/>
    <w:rsid w:val="009637A9"/>
    <w:rsid w:val="009641B2"/>
    <w:rsid w:val="0096430D"/>
    <w:rsid w:val="0096445C"/>
    <w:rsid w:val="0096459E"/>
    <w:rsid w:val="009645CF"/>
    <w:rsid w:val="00964B26"/>
    <w:rsid w:val="00965EA7"/>
    <w:rsid w:val="009660F2"/>
    <w:rsid w:val="009662C3"/>
    <w:rsid w:val="009666F1"/>
    <w:rsid w:val="00966854"/>
    <w:rsid w:val="009669F1"/>
    <w:rsid w:val="00967077"/>
    <w:rsid w:val="00967A62"/>
    <w:rsid w:val="00967DC1"/>
    <w:rsid w:val="009708EA"/>
    <w:rsid w:val="00970A11"/>
    <w:rsid w:val="00970C60"/>
    <w:rsid w:val="009714F7"/>
    <w:rsid w:val="00971812"/>
    <w:rsid w:val="00971A5A"/>
    <w:rsid w:val="00972657"/>
    <w:rsid w:val="00972B2E"/>
    <w:rsid w:val="00973443"/>
    <w:rsid w:val="00973C4C"/>
    <w:rsid w:val="00974038"/>
    <w:rsid w:val="00974127"/>
    <w:rsid w:val="009747FD"/>
    <w:rsid w:val="00974A4B"/>
    <w:rsid w:val="00974AF7"/>
    <w:rsid w:val="00975F18"/>
    <w:rsid w:val="00976075"/>
    <w:rsid w:val="00976534"/>
    <w:rsid w:val="00977081"/>
    <w:rsid w:val="0097743B"/>
    <w:rsid w:val="009775F2"/>
    <w:rsid w:val="009777BE"/>
    <w:rsid w:val="00977CE5"/>
    <w:rsid w:val="00980262"/>
    <w:rsid w:val="009807D2"/>
    <w:rsid w:val="00981646"/>
    <w:rsid w:val="009817AF"/>
    <w:rsid w:val="00981A45"/>
    <w:rsid w:val="00982AD2"/>
    <w:rsid w:val="00982C2D"/>
    <w:rsid w:val="00982FDD"/>
    <w:rsid w:val="0098338C"/>
    <w:rsid w:val="00983766"/>
    <w:rsid w:val="00983871"/>
    <w:rsid w:val="00983975"/>
    <w:rsid w:val="00983AEE"/>
    <w:rsid w:val="00983AFD"/>
    <w:rsid w:val="00983B1D"/>
    <w:rsid w:val="00983B78"/>
    <w:rsid w:val="00983BCE"/>
    <w:rsid w:val="0098485F"/>
    <w:rsid w:val="009858C9"/>
    <w:rsid w:val="00986362"/>
    <w:rsid w:val="0098637E"/>
    <w:rsid w:val="009867B5"/>
    <w:rsid w:val="00986921"/>
    <w:rsid w:val="00986FF5"/>
    <w:rsid w:val="00987621"/>
    <w:rsid w:val="009879E1"/>
    <w:rsid w:val="00987C36"/>
    <w:rsid w:val="0099025E"/>
    <w:rsid w:val="00990768"/>
    <w:rsid w:val="00990B66"/>
    <w:rsid w:val="00991F43"/>
    <w:rsid w:val="00992650"/>
    <w:rsid w:val="00992B5A"/>
    <w:rsid w:val="00992EBA"/>
    <w:rsid w:val="00992F20"/>
    <w:rsid w:val="009937DF"/>
    <w:rsid w:val="009941A6"/>
    <w:rsid w:val="0099428A"/>
    <w:rsid w:val="00994C00"/>
    <w:rsid w:val="00995311"/>
    <w:rsid w:val="00995337"/>
    <w:rsid w:val="00995834"/>
    <w:rsid w:val="009958E2"/>
    <w:rsid w:val="00995B8E"/>
    <w:rsid w:val="00995D7C"/>
    <w:rsid w:val="00995EAA"/>
    <w:rsid w:val="00996125"/>
    <w:rsid w:val="0099612D"/>
    <w:rsid w:val="00996832"/>
    <w:rsid w:val="0099700B"/>
    <w:rsid w:val="00997579"/>
    <w:rsid w:val="00997593"/>
    <w:rsid w:val="00997B79"/>
    <w:rsid w:val="009A0176"/>
    <w:rsid w:val="009A0C22"/>
    <w:rsid w:val="009A0D5D"/>
    <w:rsid w:val="009A15A4"/>
    <w:rsid w:val="009A1D6A"/>
    <w:rsid w:val="009A3F74"/>
    <w:rsid w:val="009A4233"/>
    <w:rsid w:val="009A4384"/>
    <w:rsid w:val="009A4922"/>
    <w:rsid w:val="009A4BE3"/>
    <w:rsid w:val="009A52FA"/>
    <w:rsid w:val="009A597B"/>
    <w:rsid w:val="009A5AE0"/>
    <w:rsid w:val="009A5DB3"/>
    <w:rsid w:val="009A5F5E"/>
    <w:rsid w:val="009A68B9"/>
    <w:rsid w:val="009A6F97"/>
    <w:rsid w:val="009A720B"/>
    <w:rsid w:val="009A733C"/>
    <w:rsid w:val="009A7390"/>
    <w:rsid w:val="009A75A3"/>
    <w:rsid w:val="009A761A"/>
    <w:rsid w:val="009A785C"/>
    <w:rsid w:val="009A7E16"/>
    <w:rsid w:val="009A7E9B"/>
    <w:rsid w:val="009B01E9"/>
    <w:rsid w:val="009B0B80"/>
    <w:rsid w:val="009B0C6A"/>
    <w:rsid w:val="009B173D"/>
    <w:rsid w:val="009B1A40"/>
    <w:rsid w:val="009B1CAA"/>
    <w:rsid w:val="009B1D97"/>
    <w:rsid w:val="009B1DE3"/>
    <w:rsid w:val="009B204C"/>
    <w:rsid w:val="009B29C8"/>
    <w:rsid w:val="009B2C1F"/>
    <w:rsid w:val="009B32F6"/>
    <w:rsid w:val="009B4430"/>
    <w:rsid w:val="009B468A"/>
    <w:rsid w:val="009B4785"/>
    <w:rsid w:val="009B4C04"/>
    <w:rsid w:val="009B4C54"/>
    <w:rsid w:val="009B4F7C"/>
    <w:rsid w:val="009B5356"/>
    <w:rsid w:val="009B5B0E"/>
    <w:rsid w:val="009B5C27"/>
    <w:rsid w:val="009B5FFE"/>
    <w:rsid w:val="009B6EE1"/>
    <w:rsid w:val="009B70EF"/>
    <w:rsid w:val="009B76ED"/>
    <w:rsid w:val="009C0117"/>
    <w:rsid w:val="009C0327"/>
    <w:rsid w:val="009C0505"/>
    <w:rsid w:val="009C22CA"/>
    <w:rsid w:val="009C2604"/>
    <w:rsid w:val="009C2E72"/>
    <w:rsid w:val="009C3642"/>
    <w:rsid w:val="009C3C2A"/>
    <w:rsid w:val="009C48A3"/>
    <w:rsid w:val="009C4A63"/>
    <w:rsid w:val="009C4CA7"/>
    <w:rsid w:val="009C505B"/>
    <w:rsid w:val="009C6127"/>
    <w:rsid w:val="009C62C7"/>
    <w:rsid w:val="009C6533"/>
    <w:rsid w:val="009C7648"/>
    <w:rsid w:val="009C7655"/>
    <w:rsid w:val="009C7ED2"/>
    <w:rsid w:val="009D04BD"/>
    <w:rsid w:val="009D0869"/>
    <w:rsid w:val="009D0B5F"/>
    <w:rsid w:val="009D123F"/>
    <w:rsid w:val="009D1D20"/>
    <w:rsid w:val="009D1F86"/>
    <w:rsid w:val="009D3A2D"/>
    <w:rsid w:val="009D3B41"/>
    <w:rsid w:val="009D3E63"/>
    <w:rsid w:val="009D423A"/>
    <w:rsid w:val="009D469F"/>
    <w:rsid w:val="009D4F72"/>
    <w:rsid w:val="009D5235"/>
    <w:rsid w:val="009D539A"/>
    <w:rsid w:val="009D576F"/>
    <w:rsid w:val="009D5A36"/>
    <w:rsid w:val="009D6E92"/>
    <w:rsid w:val="009D6F8A"/>
    <w:rsid w:val="009D72CA"/>
    <w:rsid w:val="009E0150"/>
    <w:rsid w:val="009E0962"/>
    <w:rsid w:val="009E1235"/>
    <w:rsid w:val="009E2781"/>
    <w:rsid w:val="009E2ED1"/>
    <w:rsid w:val="009E47B7"/>
    <w:rsid w:val="009E4A71"/>
    <w:rsid w:val="009E58C3"/>
    <w:rsid w:val="009E594A"/>
    <w:rsid w:val="009E5B50"/>
    <w:rsid w:val="009E636D"/>
    <w:rsid w:val="009E6451"/>
    <w:rsid w:val="009E6619"/>
    <w:rsid w:val="009E6AF5"/>
    <w:rsid w:val="009E6B1E"/>
    <w:rsid w:val="009E6C5E"/>
    <w:rsid w:val="009E7739"/>
    <w:rsid w:val="009E7B40"/>
    <w:rsid w:val="009F04C7"/>
    <w:rsid w:val="009F0A5A"/>
    <w:rsid w:val="009F2D22"/>
    <w:rsid w:val="009F359A"/>
    <w:rsid w:val="009F3608"/>
    <w:rsid w:val="009F3C62"/>
    <w:rsid w:val="009F417E"/>
    <w:rsid w:val="009F4299"/>
    <w:rsid w:val="009F481B"/>
    <w:rsid w:val="009F482F"/>
    <w:rsid w:val="009F4C04"/>
    <w:rsid w:val="009F4E5D"/>
    <w:rsid w:val="009F4E63"/>
    <w:rsid w:val="009F4F4B"/>
    <w:rsid w:val="009F5423"/>
    <w:rsid w:val="009F5760"/>
    <w:rsid w:val="009F694E"/>
    <w:rsid w:val="009F6F3A"/>
    <w:rsid w:val="009F7F05"/>
    <w:rsid w:val="00A00400"/>
    <w:rsid w:val="00A0057A"/>
    <w:rsid w:val="00A007FD"/>
    <w:rsid w:val="00A00960"/>
    <w:rsid w:val="00A00F2A"/>
    <w:rsid w:val="00A013CD"/>
    <w:rsid w:val="00A01412"/>
    <w:rsid w:val="00A02E8A"/>
    <w:rsid w:val="00A032CD"/>
    <w:rsid w:val="00A03406"/>
    <w:rsid w:val="00A0356D"/>
    <w:rsid w:val="00A03597"/>
    <w:rsid w:val="00A03C3E"/>
    <w:rsid w:val="00A03F0F"/>
    <w:rsid w:val="00A03F88"/>
    <w:rsid w:val="00A04244"/>
    <w:rsid w:val="00A0491D"/>
    <w:rsid w:val="00A04D9D"/>
    <w:rsid w:val="00A04F39"/>
    <w:rsid w:val="00A05813"/>
    <w:rsid w:val="00A059A1"/>
    <w:rsid w:val="00A0641A"/>
    <w:rsid w:val="00A06673"/>
    <w:rsid w:val="00A0699A"/>
    <w:rsid w:val="00A06A7D"/>
    <w:rsid w:val="00A06B81"/>
    <w:rsid w:val="00A070D1"/>
    <w:rsid w:val="00A0745E"/>
    <w:rsid w:val="00A07574"/>
    <w:rsid w:val="00A07714"/>
    <w:rsid w:val="00A07AAF"/>
    <w:rsid w:val="00A1094C"/>
    <w:rsid w:val="00A10955"/>
    <w:rsid w:val="00A10C84"/>
    <w:rsid w:val="00A10CD1"/>
    <w:rsid w:val="00A10CF7"/>
    <w:rsid w:val="00A10DEF"/>
    <w:rsid w:val="00A10EB9"/>
    <w:rsid w:val="00A11C09"/>
    <w:rsid w:val="00A121B8"/>
    <w:rsid w:val="00A1245E"/>
    <w:rsid w:val="00A12898"/>
    <w:rsid w:val="00A135D5"/>
    <w:rsid w:val="00A14880"/>
    <w:rsid w:val="00A152A1"/>
    <w:rsid w:val="00A15517"/>
    <w:rsid w:val="00A169A2"/>
    <w:rsid w:val="00A16A69"/>
    <w:rsid w:val="00A16A86"/>
    <w:rsid w:val="00A16AD1"/>
    <w:rsid w:val="00A174B2"/>
    <w:rsid w:val="00A176C5"/>
    <w:rsid w:val="00A2065C"/>
    <w:rsid w:val="00A2181B"/>
    <w:rsid w:val="00A21D09"/>
    <w:rsid w:val="00A22B0C"/>
    <w:rsid w:val="00A23D6A"/>
    <w:rsid w:val="00A241A6"/>
    <w:rsid w:val="00A24325"/>
    <w:rsid w:val="00A24836"/>
    <w:rsid w:val="00A2497A"/>
    <w:rsid w:val="00A24E2D"/>
    <w:rsid w:val="00A25273"/>
    <w:rsid w:val="00A25291"/>
    <w:rsid w:val="00A25B75"/>
    <w:rsid w:val="00A25D0A"/>
    <w:rsid w:val="00A26358"/>
    <w:rsid w:val="00A264C3"/>
    <w:rsid w:val="00A26AEF"/>
    <w:rsid w:val="00A26B7D"/>
    <w:rsid w:val="00A2722F"/>
    <w:rsid w:val="00A27A6F"/>
    <w:rsid w:val="00A27DD7"/>
    <w:rsid w:val="00A31806"/>
    <w:rsid w:val="00A3191E"/>
    <w:rsid w:val="00A32615"/>
    <w:rsid w:val="00A32639"/>
    <w:rsid w:val="00A326EB"/>
    <w:rsid w:val="00A32CCD"/>
    <w:rsid w:val="00A32DCC"/>
    <w:rsid w:val="00A3339C"/>
    <w:rsid w:val="00A3354D"/>
    <w:rsid w:val="00A33BD7"/>
    <w:rsid w:val="00A33C88"/>
    <w:rsid w:val="00A33D54"/>
    <w:rsid w:val="00A34410"/>
    <w:rsid w:val="00A34A33"/>
    <w:rsid w:val="00A34CE5"/>
    <w:rsid w:val="00A350E2"/>
    <w:rsid w:val="00A35131"/>
    <w:rsid w:val="00A3513E"/>
    <w:rsid w:val="00A358DE"/>
    <w:rsid w:val="00A35ABF"/>
    <w:rsid w:val="00A35BA5"/>
    <w:rsid w:val="00A35C1C"/>
    <w:rsid w:val="00A35E7B"/>
    <w:rsid w:val="00A35FF4"/>
    <w:rsid w:val="00A373E8"/>
    <w:rsid w:val="00A374A0"/>
    <w:rsid w:val="00A37BD2"/>
    <w:rsid w:val="00A37DE2"/>
    <w:rsid w:val="00A37EC2"/>
    <w:rsid w:val="00A40BFF"/>
    <w:rsid w:val="00A40ED2"/>
    <w:rsid w:val="00A40F2A"/>
    <w:rsid w:val="00A4121E"/>
    <w:rsid w:val="00A41252"/>
    <w:rsid w:val="00A416C7"/>
    <w:rsid w:val="00A41F8A"/>
    <w:rsid w:val="00A4319D"/>
    <w:rsid w:val="00A43811"/>
    <w:rsid w:val="00A43829"/>
    <w:rsid w:val="00A4387E"/>
    <w:rsid w:val="00A43E4A"/>
    <w:rsid w:val="00A4454B"/>
    <w:rsid w:val="00A445AC"/>
    <w:rsid w:val="00A445DE"/>
    <w:rsid w:val="00A4480A"/>
    <w:rsid w:val="00A44D29"/>
    <w:rsid w:val="00A45447"/>
    <w:rsid w:val="00A455E9"/>
    <w:rsid w:val="00A45987"/>
    <w:rsid w:val="00A47188"/>
    <w:rsid w:val="00A50216"/>
    <w:rsid w:val="00A50828"/>
    <w:rsid w:val="00A508C7"/>
    <w:rsid w:val="00A50BAB"/>
    <w:rsid w:val="00A50FC7"/>
    <w:rsid w:val="00A5150E"/>
    <w:rsid w:val="00A5156F"/>
    <w:rsid w:val="00A51BC0"/>
    <w:rsid w:val="00A51C6C"/>
    <w:rsid w:val="00A526A6"/>
    <w:rsid w:val="00A5274E"/>
    <w:rsid w:val="00A5284C"/>
    <w:rsid w:val="00A52BE2"/>
    <w:rsid w:val="00A52E51"/>
    <w:rsid w:val="00A53736"/>
    <w:rsid w:val="00A53B8B"/>
    <w:rsid w:val="00A54251"/>
    <w:rsid w:val="00A546D6"/>
    <w:rsid w:val="00A556DB"/>
    <w:rsid w:val="00A556FC"/>
    <w:rsid w:val="00A557AB"/>
    <w:rsid w:val="00A55808"/>
    <w:rsid w:val="00A55B72"/>
    <w:rsid w:val="00A55EAD"/>
    <w:rsid w:val="00A56079"/>
    <w:rsid w:val="00A5761A"/>
    <w:rsid w:val="00A57669"/>
    <w:rsid w:val="00A57A81"/>
    <w:rsid w:val="00A602B2"/>
    <w:rsid w:val="00A603FB"/>
    <w:rsid w:val="00A60A19"/>
    <w:rsid w:val="00A60AC5"/>
    <w:rsid w:val="00A610E7"/>
    <w:rsid w:val="00A614DD"/>
    <w:rsid w:val="00A61539"/>
    <w:rsid w:val="00A61AFC"/>
    <w:rsid w:val="00A61BAC"/>
    <w:rsid w:val="00A6276A"/>
    <w:rsid w:val="00A63758"/>
    <w:rsid w:val="00A644E0"/>
    <w:rsid w:val="00A645B6"/>
    <w:rsid w:val="00A64824"/>
    <w:rsid w:val="00A64CE8"/>
    <w:rsid w:val="00A65AD4"/>
    <w:rsid w:val="00A66025"/>
    <w:rsid w:val="00A663F0"/>
    <w:rsid w:val="00A66AAD"/>
    <w:rsid w:val="00A66E14"/>
    <w:rsid w:val="00A672E2"/>
    <w:rsid w:val="00A676B0"/>
    <w:rsid w:val="00A67A70"/>
    <w:rsid w:val="00A67DC0"/>
    <w:rsid w:val="00A67FBE"/>
    <w:rsid w:val="00A702D2"/>
    <w:rsid w:val="00A70507"/>
    <w:rsid w:val="00A708CB"/>
    <w:rsid w:val="00A70999"/>
    <w:rsid w:val="00A7119A"/>
    <w:rsid w:val="00A718FF"/>
    <w:rsid w:val="00A71C7B"/>
    <w:rsid w:val="00A71FAB"/>
    <w:rsid w:val="00A71FD8"/>
    <w:rsid w:val="00A7237E"/>
    <w:rsid w:val="00A72CDF"/>
    <w:rsid w:val="00A7312C"/>
    <w:rsid w:val="00A7337F"/>
    <w:rsid w:val="00A73D31"/>
    <w:rsid w:val="00A74620"/>
    <w:rsid w:val="00A7463C"/>
    <w:rsid w:val="00A74883"/>
    <w:rsid w:val="00A749B5"/>
    <w:rsid w:val="00A754BB"/>
    <w:rsid w:val="00A7596E"/>
    <w:rsid w:val="00A75B19"/>
    <w:rsid w:val="00A7698D"/>
    <w:rsid w:val="00A76F4E"/>
    <w:rsid w:val="00A77165"/>
    <w:rsid w:val="00A77273"/>
    <w:rsid w:val="00A773C1"/>
    <w:rsid w:val="00A77705"/>
    <w:rsid w:val="00A77892"/>
    <w:rsid w:val="00A77B5C"/>
    <w:rsid w:val="00A800E8"/>
    <w:rsid w:val="00A8024D"/>
    <w:rsid w:val="00A80684"/>
    <w:rsid w:val="00A806FA"/>
    <w:rsid w:val="00A8073B"/>
    <w:rsid w:val="00A809CC"/>
    <w:rsid w:val="00A81052"/>
    <w:rsid w:val="00A81136"/>
    <w:rsid w:val="00A8134D"/>
    <w:rsid w:val="00A81798"/>
    <w:rsid w:val="00A8209C"/>
    <w:rsid w:val="00A82457"/>
    <w:rsid w:val="00A82515"/>
    <w:rsid w:val="00A828C7"/>
    <w:rsid w:val="00A82AB5"/>
    <w:rsid w:val="00A82C3B"/>
    <w:rsid w:val="00A82DD8"/>
    <w:rsid w:val="00A8392A"/>
    <w:rsid w:val="00A839E3"/>
    <w:rsid w:val="00A8416A"/>
    <w:rsid w:val="00A8435A"/>
    <w:rsid w:val="00A84487"/>
    <w:rsid w:val="00A848BC"/>
    <w:rsid w:val="00A84F5D"/>
    <w:rsid w:val="00A851CF"/>
    <w:rsid w:val="00A85B2B"/>
    <w:rsid w:val="00A85E3A"/>
    <w:rsid w:val="00A863FC"/>
    <w:rsid w:val="00A86FF5"/>
    <w:rsid w:val="00A87070"/>
    <w:rsid w:val="00A87E9B"/>
    <w:rsid w:val="00A90700"/>
    <w:rsid w:val="00A909CC"/>
    <w:rsid w:val="00A90F4B"/>
    <w:rsid w:val="00A910F3"/>
    <w:rsid w:val="00A918C6"/>
    <w:rsid w:val="00A91ABE"/>
    <w:rsid w:val="00A923BB"/>
    <w:rsid w:val="00A932E5"/>
    <w:rsid w:val="00A9390B"/>
    <w:rsid w:val="00A94407"/>
    <w:rsid w:val="00A9475B"/>
    <w:rsid w:val="00A94A4D"/>
    <w:rsid w:val="00A95C07"/>
    <w:rsid w:val="00A95CED"/>
    <w:rsid w:val="00A95DDC"/>
    <w:rsid w:val="00A95E6D"/>
    <w:rsid w:val="00A96535"/>
    <w:rsid w:val="00A96C1B"/>
    <w:rsid w:val="00A96E8B"/>
    <w:rsid w:val="00A97978"/>
    <w:rsid w:val="00A97D22"/>
    <w:rsid w:val="00AA127F"/>
    <w:rsid w:val="00AA15A9"/>
    <w:rsid w:val="00AA1878"/>
    <w:rsid w:val="00AA2269"/>
    <w:rsid w:val="00AA22C2"/>
    <w:rsid w:val="00AA33DD"/>
    <w:rsid w:val="00AA3861"/>
    <w:rsid w:val="00AA3DE5"/>
    <w:rsid w:val="00AA48D9"/>
    <w:rsid w:val="00AA4948"/>
    <w:rsid w:val="00AA4C98"/>
    <w:rsid w:val="00AA51AD"/>
    <w:rsid w:val="00AA52E9"/>
    <w:rsid w:val="00AA556E"/>
    <w:rsid w:val="00AA5C94"/>
    <w:rsid w:val="00AA5D3B"/>
    <w:rsid w:val="00AA6341"/>
    <w:rsid w:val="00AA64CF"/>
    <w:rsid w:val="00AA70FE"/>
    <w:rsid w:val="00AA75E1"/>
    <w:rsid w:val="00AA76B9"/>
    <w:rsid w:val="00AB0E61"/>
    <w:rsid w:val="00AB1100"/>
    <w:rsid w:val="00AB18E8"/>
    <w:rsid w:val="00AB1AFC"/>
    <w:rsid w:val="00AB1F2F"/>
    <w:rsid w:val="00AB203C"/>
    <w:rsid w:val="00AB2BAC"/>
    <w:rsid w:val="00AB33D8"/>
    <w:rsid w:val="00AB36B5"/>
    <w:rsid w:val="00AB54C1"/>
    <w:rsid w:val="00AB5C46"/>
    <w:rsid w:val="00AB697A"/>
    <w:rsid w:val="00AB69E8"/>
    <w:rsid w:val="00AB6AF6"/>
    <w:rsid w:val="00AB718B"/>
    <w:rsid w:val="00AB74A9"/>
    <w:rsid w:val="00AB762C"/>
    <w:rsid w:val="00AB7728"/>
    <w:rsid w:val="00AB7850"/>
    <w:rsid w:val="00AB7A5B"/>
    <w:rsid w:val="00AC044F"/>
    <w:rsid w:val="00AC0F98"/>
    <w:rsid w:val="00AC16FF"/>
    <w:rsid w:val="00AC177D"/>
    <w:rsid w:val="00AC1FD9"/>
    <w:rsid w:val="00AC206B"/>
    <w:rsid w:val="00AC3194"/>
    <w:rsid w:val="00AC3552"/>
    <w:rsid w:val="00AC392E"/>
    <w:rsid w:val="00AC3F24"/>
    <w:rsid w:val="00AC3F8F"/>
    <w:rsid w:val="00AC527C"/>
    <w:rsid w:val="00AC554D"/>
    <w:rsid w:val="00AC578C"/>
    <w:rsid w:val="00AC5809"/>
    <w:rsid w:val="00AC5924"/>
    <w:rsid w:val="00AC617B"/>
    <w:rsid w:val="00AC639F"/>
    <w:rsid w:val="00AC7761"/>
    <w:rsid w:val="00AD030A"/>
    <w:rsid w:val="00AD09DA"/>
    <w:rsid w:val="00AD1253"/>
    <w:rsid w:val="00AD20AF"/>
    <w:rsid w:val="00AD2352"/>
    <w:rsid w:val="00AD34C2"/>
    <w:rsid w:val="00AD34FE"/>
    <w:rsid w:val="00AD3682"/>
    <w:rsid w:val="00AD3FD7"/>
    <w:rsid w:val="00AD43C7"/>
    <w:rsid w:val="00AD45AF"/>
    <w:rsid w:val="00AD487D"/>
    <w:rsid w:val="00AD48F0"/>
    <w:rsid w:val="00AD4B6B"/>
    <w:rsid w:val="00AD50D3"/>
    <w:rsid w:val="00AD5A8D"/>
    <w:rsid w:val="00AD64B1"/>
    <w:rsid w:val="00AD680A"/>
    <w:rsid w:val="00AD6A24"/>
    <w:rsid w:val="00AD6B08"/>
    <w:rsid w:val="00AD6BAD"/>
    <w:rsid w:val="00AD6C08"/>
    <w:rsid w:val="00AD7566"/>
    <w:rsid w:val="00AD7ECE"/>
    <w:rsid w:val="00AD7F66"/>
    <w:rsid w:val="00AE05B7"/>
    <w:rsid w:val="00AE07E1"/>
    <w:rsid w:val="00AE0960"/>
    <w:rsid w:val="00AE097B"/>
    <w:rsid w:val="00AE11E5"/>
    <w:rsid w:val="00AE1650"/>
    <w:rsid w:val="00AE169C"/>
    <w:rsid w:val="00AE211E"/>
    <w:rsid w:val="00AE213B"/>
    <w:rsid w:val="00AE2B09"/>
    <w:rsid w:val="00AE34E8"/>
    <w:rsid w:val="00AE37E7"/>
    <w:rsid w:val="00AE388A"/>
    <w:rsid w:val="00AE3A3D"/>
    <w:rsid w:val="00AE4431"/>
    <w:rsid w:val="00AE4855"/>
    <w:rsid w:val="00AE4E49"/>
    <w:rsid w:val="00AE599A"/>
    <w:rsid w:val="00AE5A37"/>
    <w:rsid w:val="00AE5FC7"/>
    <w:rsid w:val="00AE624C"/>
    <w:rsid w:val="00AE634E"/>
    <w:rsid w:val="00AE685F"/>
    <w:rsid w:val="00AE68F6"/>
    <w:rsid w:val="00AE6BB1"/>
    <w:rsid w:val="00AE73A1"/>
    <w:rsid w:val="00AE7549"/>
    <w:rsid w:val="00AE7594"/>
    <w:rsid w:val="00AE765E"/>
    <w:rsid w:val="00AF1025"/>
    <w:rsid w:val="00AF1E58"/>
    <w:rsid w:val="00AF20C5"/>
    <w:rsid w:val="00AF236B"/>
    <w:rsid w:val="00AF271E"/>
    <w:rsid w:val="00AF2C8F"/>
    <w:rsid w:val="00AF2FD8"/>
    <w:rsid w:val="00AF320B"/>
    <w:rsid w:val="00AF3259"/>
    <w:rsid w:val="00AF32AF"/>
    <w:rsid w:val="00AF4098"/>
    <w:rsid w:val="00AF4204"/>
    <w:rsid w:val="00AF4A7D"/>
    <w:rsid w:val="00AF4BB1"/>
    <w:rsid w:val="00AF553A"/>
    <w:rsid w:val="00AF5E70"/>
    <w:rsid w:val="00AF5FB4"/>
    <w:rsid w:val="00AF62B0"/>
    <w:rsid w:val="00AF66CF"/>
    <w:rsid w:val="00AF6C10"/>
    <w:rsid w:val="00AF6E69"/>
    <w:rsid w:val="00AF7059"/>
    <w:rsid w:val="00AF7B8D"/>
    <w:rsid w:val="00AF7BE7"/>
    <w:rsid w:val="00AF7D05"/>
    <w:rsid w:val="00B003F6"/>
    <w:rsid w:val="00B00C3A"/>
    <w:rsid w:val="00B010B0"/>
    <w:rsid w:val="00B0181F"/>
    <w:rsid w:val="00B01A1C"/>
    <w:rsid w:val="00B0212A"/>
    <w:rsid w:val="00B022BD"/>
    <w:rsid w:val="00B02446"/>
    <w:rsid w:val="00B02B77"/>
    <w:rsid w:val="00B02FB4"/>
    <w:rsid w:val="00B0392E"/>
    <w:rsid w:val="00B03B71"/>
    <w:rsid w:val="00B04113"/>
    <w:rsid w:val="00B04134"/>
    <w:rsid w:val="00B04579"/>
    <w:rsid w:val="00B054D3"/>
    <w:rsid w:val="00B057E8"/>
    <w:rsid w:val="00B06863"/>
    <w:rsid w:val="00B06D77"/>
    <w:rsid w:val="00B06DFD"/>
    <w:rsid w:val="00B07E6A"/>
    <w:rsid w:val="00B100B0"/>
    <w:rsid w:val="00B10713"/>
    <w:rsid w:val="00B109D5"/>
    <w:rsid w:val="00B10C77"/>
    <w:rsid w:val="00B11652"/>
    <w:rsid w:val="00B1199A"/>
    <w:rsid w:val="00B120CE"/>
    <w:rsid w:val="00B124DF"/>
    <w:rsid w:val="00B12673"/>
    <w:rsid w:val="00B135A6"/>
    <w:rsid w:val="00B13E65"/>
    <w:rsid w:val="00B14819"/>
    <w:rsid w:val="00B159FB"/>
    <w:rsid w:val="00B15ED1"/>
    <w:rsid w:val="00B16056"/>
    <w:rsid w:val="00B16084"/>
    <w:rsid w:val="00B1617E"/>
    <w:rsid w:val="00B16F41"/>
    <w:rsid w:val="00B17059"/>
    <w:rsid w:val="00B17172"/>
    <w:rsid w:val="00B172D4"/>
    <w:rsid w:val="00B1766E"/>
    <w:rsid w:val="00B17768"/>
    <w:rsid w:val="00B17A1B"/>
    <w:rsid w:val="00B17E89"/>
    <w:rsid w:val="00B2000A"/>
    <w:rsid w:val="00B20533"/>
    <w:rsid w:val="00B20737"/>
    <w:rsid w:val="00B21779"/>
    <w:rsid w:val="00B222DD"/>
    <w:rsid w:val="00B2312E"/>
    <w:rsid w:val="00B2313F"/>
    <w:rsid w:val="00B2320E"/>
    <w:rsid w:val="00B23603"/>
    <w:rsid w:val="00B24FE3"/>
    <w:rsid w:val="00B25201"/>
    <w:rsid w:val="00B25352"/>
    <w:rsid w:val="00B25E14"/>
    <w:rsid w:val="00B26123"/>
    <w:rsid w:val="00B262D0"/>
    <w:rsid w:val="00B267D6"/>
    <w:rsid w:val="00B2684C"/>
    <w:rsid w:val="00B26EC6"/>
    <w:rsid w:val="00B275B6"/>
    <w:rsid w:val="00B276B3"/>
    <w:rsid w:val="00B3053E"/>
    <w:rsid w:val="00B31091"/>
    <w:rsid w:val="00B31437"/>
    <w:rsid w:val="00B31503"/>
    <w:rsid w:val="00B3166D"/>
    <w:rsid w:val="00B31C88"/>
    <w:rsid w:val="00B31D19"/>
    <w:rsid w:val="00B32500"/>
    <w:rsid w:val="00B326DF"/>
    <w:rsid w:val="00B3274F"/>
    <w:rsid w:val="00B32853"/>
    <w:rsid w:val="00B32867"/>
    <w:rsid w:val="00B32911"/>
    <w:rsid w:val="00B32B10"/>
    <w:rsid w:val="00B32D6A"/>
    <w:rsid w:val="00B3314F"/>
    <w:rsid w:val="00B331FB"/>
    <w:rsid w:val="00B33A59"/>
    <w:rsid w:val="00B34248"/>
    <w:rsid w:val="00B34ADD"/>
    <w:rsid w:val="00B34C92"/>
    <w:rsid w:val="00B34D22"/>
    <w:rsid w:val="00B35B5D"/>
    <w:rsid w:val="00B35D42"/>
    <w:rsid w:val="00B35E2E"/>
    <w:rsid w:val="00B35FF7"/>
    <w:rsid w:val="00B3621B"/>
    <w:rsid w:val="00B36697"/>
    <w:rsid w:val="00B3749D"/>
    <w:rsid w:val="00B37A71"/>
    <w:rsid w:val="00B400F9"/>
    <w:rsid w:val="00B40384"/>
    <w:rsid w:val="00B40966"/>
    <w:rsid w:val="00B40CE6"/>
    <w:rsid w:val="00B41F23"/>
    <w:rsid w:val="00B4232B"/>
    <w:rsid w:val="00B4277E"/>
    <w:rsid w:val="00B431B4"/>
    <w:rsid w:val="00B4320C"/>
    <w:rsid w:val="00B433BE"/>
    <w:rsid w:val="00B43FF7"/>
    <w:rsid w:val="00B445FA"/>
    <w:rsid w:val="00B44C9A"/>
    <w:rsid w:val="00B44D11"/>
    <w:rsid w:val="00B44DC0"/>
    <w:rsid w:val="00B459E7"/>
    <w:rsid w:val="00B45AC0"/>
    <w:rsid w:val="00B462C1"/>
    <w:rsid w:val="00B462C2"/>
    <w:rsid w:val="00B468A3"/>
    <w:rsid w:val="00B47576"/>
    <w:rsid w:val="00B47C12"/>
    <w:rsid w:val="00B47DD9"/>
    <w:rsid w:val="00B502C8"/>
    <w:rsid w:val="00B51659"/>
    <w:rsid w:val="00B51C4A"/>
    <w:rsid w:val="00B53217"/>
    <w:rsid w:val="00B5370C"/>
    <w:rsid w:val="00B53B3A"/>
    <w:rsid w:val="00B53D7F"/>
    <w:rsid w:val="00B5421F"/>
    <w:rsid w:val="00B543E0"/>
    <w:rsid w:val="00B5480E"/>
    <w:rsid w:val="00B54874"/>
    <w:rsid w:val="00B54A3C"/>
    <w:rsid w:val="00B553C2"/>
    <w:rsid w:val="00B5616D"/>
    <w:rsid w:val="00B561C9"/>
    <w:rsid w:val="00B5662E"/>
    <w:rsid w:val="00B56AEF"/>
    <w:rsid w:val="00B605E0"/>
    <w:rsid w:val="00B606A9"/>
    <w:rsid w:val="00B609FA"/>
    <w:rsid w:val="00B60BEF"/>
    <w:rsid w:val="00B61649"/>
    <w:rsid w:val="00B61E86"/>
    <w:rsid w:val="00B62001"/>
    <w:rsid w:val="00B620E7"/>
    <w:rsid w:val="00B62734"/>
    <w:rsid w:val="00B62D7B"/>
    <w:rsid w:val="00B632C7"/>
    <w:rsid w:val="00B6352E"/>
    <w:rsid w:val="00B63622"/>
    <w:rsid w:val="00B63978"/>
    <w:rsid w:val="00B63ADC"/>
    <w:rsid w:val="00B63D1F"/>
    <w:rsid w:val="00B6453B"/>
    <w:rsid w:val="00B646F1"/>
    <w:rsid w:val="00B64BA3"/>
    <w:rsid w:val="00B65042"/>
    <w:rsid w:val="00B654AD"/>
    <w:rsid w:val="00B669B2"/>
    <w:rsid w:val="00B6782A"/>
    <w:rsid w:val="00B67EDA"/>
    <w:rsid w:val="00B701B1"/>
    <w:rsid w:val="00B701E4"/>
    <w:rsid w:val="00B70926"/>
    <w:rsid w:val="00B70B1F"/>
    <w:rsid w:val="00B71028"/>
    <w:rsid w:val="00B7164F"/>
    <w:rsid w:val="00B71E67"/>
    <w:rsid w:val="00B71EA9"/>
    <w:rsid w:val="00B71FA5"/>
    <w:rsid w:val="00B723CA"/>
    <w:rsid w:val="00B72C39"/>
    <w:rsid w:val="00B72FCF"/>
    <w:rsid w:val="00B7399B"/>
    <w:rsid w:val="00B74836"/>
    <w:rsid w:val="00B74B5A"/>
    <w:rsid w:val="00B74E08"/>
    <w:rsid w:val="00B75325"/>
    <w:rsid w:val="00B75AEB"/>
    <w:rsid w:val="00B7686C"/>
    <w:rsid w:val="00B76888"/>
    <w:rsid w:val="00B76FC9"/>
    <w:rsid w:val="00B7737D"/>
    <w:rsid w:val="00B7753E"/>
    <w:rsid w:val="00B77627"/>
    <w:rsid w:val="00B778EA"/>
    <w:rsid w:val="00B77AA3"/>
    <w:rsid w:val="00B77AC9"/>
    <w:rsid w:val="00B77AD9"/>
    <w:rsid w:val="00B77FB4"/>
    <w:rsid w:val="00B80780"/>
    <w:rsid w:val="00B808D3"/>
    <w:rsid w:val="00B80A9C"/>
    <w:rsid w:val="00B80F51"/>
    <w:rsid w:val="00B8102B"/>
    <w:rsid w:val="00B81BB0"/>
    <w:rsid w:val="00B82D05"/>
    <w:rsid w:val="00B82FE3"/>
    <w:rsid w:val="00B832EA"/>
    <w:rsid w:val="00B83F09"/>
    <w:rsid w:val="00B83F7D"/>
    <w:rsid w:val="00B84282"/>
    <w:rsid w:val="00B84AC6"/>
    <w:rsid w:val="00B84E56"/>
    <w:rsid w:val="00B84FCE"/>
    <w:rsid w:val="00B8520C"/>
    <w:rsid w:val="00B85B8B"/>
    <w:rsid w:val="00B862D9"/>
    <w:rsid w:val="00B86D5E"/>
    <w:rsid w:val="00B86F56"/>
    <w:rsid w:val="00B87969"/>
    <w:rsid w:val="00B87FD7"/>
    <w:rsid w:val="00B90527"/>
    <w:rsid w:val="00B90815"/>
    <w:rsid w:val="00B90ECC"/>
    <w:rsid w:val="00B912D9"/>
    <w:rsid w:val="00B9146C"/>
    <w:rsid w:val="00B91B58"/>
    <w:rsid w:val="00B9240D"/>
    <w:rsid w:val="00B930A3"/>
    <w:rsid w:val="00B93BF3"/>
    <w:rsid w:val="00B93E08"/>
    <w:rsid w:val="00B94136"/>
    <w:rsid w:val="00B94903"/>
    <w:rsid w:val="00B95FA5"/>
    <w:rsid w:val="00B96440"/>
    <w:rsid w:val="00B967AF"/>
    <w:rsid w:val="00B96C11"/>
    <w:rsid w:val="00B96F05"/>
    <w:rsid w:val="00B97500"/>
    <w:rsid w:val="00B97A2E"/>
    <w:rsid w:val="00B97A5C"/>
    <w:rsid w:val="00B97AE7"/>
    <w:rsid w:val="00B97C71"/>
    <w:rsid w:val="00B97C97"/>
    <w:rsid w:val="00B97CBE"/>
    <w:rsid w:val="00BA0300"/>
    <w:rsid w:val="00BA06E0"/>
    <w:rsid w:val="00BA0A1B"/>
    <w:rsid w:val="00BA0D88"/>
    <w:rsid w:val="00BA0FCB"/>
    <w:rsid w:val="00BA1250"/>
    <w:rsid w:val="00BA1253"/>
    <w:rsid w:val="00BA237A"/>
    <w:rsid w:val="00BA28FC"/>
    <w:rsid w:val="00BA2A0B"/>
    <w:rsid w:val="00BA2E99"/>
    <w:rsid w:val="00BA49D6"/>
    <w:rsid w:val="00BA4D32"/>
    <w:rsid w:val="00BA4FD6"/>
    <w:rsid w:val="00BA5406"/>
    <w:rsid w:val="00BA5DAA"/>
    <w:rsid w:val="00BA5F41"/>
    <w:rsid w:val="00BA604E"/>
    <w:rsid w:val="00BA60C2"/>
    <w:rsid w:val="00BA6249"/>
    <w:rsid w:val="00BA6A0C"/>
    <w:rsid w:val="00BA6B08"/>
    <w:rsid w:val="00BA7273"/>
    <w:rsid w:val="00BB03C7"/>
    <w:rsid w:val="00BB0D01"/>
    <w:rsid w:val="00BB10CA"/>
    <w:rsid w:val="00BB19AB"/>
    <w:rsid w:val="00BB1EC0"/>
    <w:rsid w:val="00BB2C39"/>
    <w:rsid w:val="00BB3112"/>
    <w:rsid w:val="00BB3435"/>
    <w:rsid w:val="00BB399E"/>
    <w:rsid w:val="00BB4197"/>
    <w:rsid w:val="00BB4614"/>
    <w:rsid w:val="00BB4DD5"/>
    <w:rsid w:val="00BB4F4E"/>
    <w:rsid w:val="00BB50F2"/>
    <w:rsid w:val="00BB50FD"/>
    <w:rsid w:val="00BB5F61"/>
    <w:rsid w:val="00BB61D0"/>
    <w:rsid w:val="00BB6507"/>
    <w:rsid w:val="00BB6B60"/>
    <w:rsid w:val="00BB6DD9"/>
    <w:rsid w:val="00BB75D3"/>
    <w:rsid w:val="00BC07F1"/>
    <w:rsid w:val="00BC107D"/>
    <w:rsid w:val="00BC1083"/>
    <w:rsid w:val="00BC138A"/>
    <w:rsid w:val="00BC13FB"/>
    <w:rsid w:val="00BC1548"/>
    <w:rsid w:val="00BC1DE2"/>
    <w:rsid w:val="00BC2196"/>
    <w:rsid w:val="00BC2909"/>
    <w:rsid w:val="00BC2928"/>
    <w:rsid w:val="00BC2C2E"/>
    <w:rsid w:val="00BC32DE"/>
    <w:rsid w:val="00BC368B"/>
    <w:rsid w:val="00BC3B5B"/>
    <w:rsid w:val="00BC3C88"/>
    <w:rsid w:val="00BC3D98"/>
    <w:rsid w:val="00BC3ECA"/>
    <w:rsid w:val="00BC4E52"/>
    <w:rsid w:val="00BC522F"/>
    <w:rsid w:val="00BC532B"/>
    <w:rsid w:val="00BC64DE"/>
    <w:rsid w:val="00BC6FC3"/>
    <w:rsid w:val="00BC73E3"/>
    <w:rsid w:val="00BC7704"/>
    <w:rsid w:val="00BD05D2"/>
    <w:rsid w:val="00BD071F"/>
    <w:rsid w:val="00BD17B0"/>
    <w:rsid w:val="00BD1F64"/>
    <w:rsid w:val="00BD25A3"/>
    <w:rsid w:val="00BD3084"/>
    <w:rsid w:val="00BD3503"/>
    <w:rsid w:val="00BD3B84"/>
    <w:rsid w:val="00BD3C4D"/>
    <w:rsid w:val="00BD3CBD"/>
    <w:rsid w:val="00BD3CFD"/>
    <w:rsid w:val="00BD3F8F"/>
    <w:rsid w:val="00BD4F58"/>
    <w:rsid w:val="00BD65F5"/>
    <w:rsid w:val="00BD6833"/>
    <w:rsid w:val="00BD6E99"/>
    <w:rsid w:val="00BD7C20"/>
    <w:rsid w:val="00BD7CF9"/>
    <w:rsid w:val="00BD7D69"/>
    <w:rsid w:val="00BE028E"/>
    <w:rsid w:val="00BE0DE9"/>
    <w:rsid w:val="00BE0FA9"/>
    <w:rsid w:val="00BE1790"/>
    <w:rsid w:val="00BE1A3F"/>
    <w:rsid w:val="00BE1D3F"/>
    <w:rsid w:val="00BE2972"/>
    <w:rsid w:val="00BE30DE"/>
    <w:rsid w:val="00BE367D"/>
    <w:rsid w:val="00BE3ADE"/>
    <w:rsid w:val="00BE47ED"/>
    <w:rsid w:val="00BE57A4"/>
    <w:rsid w:val="00BE5844"/>
    <w:rsid w:val="00BE5884"/>
    <w:rsid w:val="00BE5935"/>
    <w:rsid w:val="00BE628E"/>
    <w:rsid w:val="00BE6400"/>
    <w:rsid w:val="00BE72F3"/>
    <w:rsid w:val="00BE7723"/>
    <w:rsid w:val="00BF11DA"/>
    <w:rsid w:val="00BF12CD"/>
    <w:rsid w:val="00BF187F"/>
    <w:rsid w:val="00BF20B1"/>
    <w:rsid w:val="00BF2D48"/>
    <w:rsid w:val="00BF30AE"/>
    <w:rsid w:val="00BF3280"/>
    <w:rsid w:val="00BF3ABF"/>
    <w:rsid w:val="00BF3BF0"/>
    <w:rsid w:val="00BF3E62"/>
    <w:rsid w:val="00BF3F39"/>
    <w:rsid w:val="00BF493A"/>
    <w:rsid w:val="00BF4AA4"/>
    <w:rsid w:val="00BF4E43"/>
    <w:rsid w:val="00BF5139"/>
    <w:rsid w:val="00BF5921"/>
    <w:rsid w:val="00BF5B76"/>
    <w:rsid w:val="00BF7640"/>
    <w:rsid w:val="00BF7E97"/>
    <w:rsid w:val="00BF7FCD"/>
    <w:rsid w:val="00C00177"/>
    <w:rsid w:val="00C002EB"/>
    <w:rsid w:val="00C005D0"/>
    <w:rsid w:val="00C00B29"/>
    <w:rsid w:val="00C00E2F"/>
    <w:rsid w:val="00C01202"/>
    <w:rsid w:val="00C012CA"/>
    <w:rsid w:val="00C01A49"/>
    <w:rsid w:val="00C0246B"/>
    <w:rsid w:val="00C026EB"/>
    <w:rsid w:val="00C02BC3"/>
    <w:rsid w:val="00C02CDB"/>
    <w:rsid w:val="00C032C7"/>
    <w:rsid w:val="00C036B4"/>
    <w:rsid w:val="00C036F3"/>
    <w:rsid w:val="00C049B7"/>
    <w:rsid w:val="00C04A8F"/>
    <w:rsid w:val="00C04E2C"/>
    <w:rsid w:val="00C056C8"/>
    <w:rsid w:val="00C05C21"/>
    <w:rsid w:val="00C05D1E"/>
    <w:rsid w:val="00C065A1"/>
    <w:rsid w:val="00C06843"/>
    <w:rsid w:val="00C068FA"/>
    <w:rsid w:val="00C06C4A"/>
    <w:rsid w:val="00C0722E"/>
    <w:rsid w:val="00C0735D"/>
    <w:rsid w:val="00C077A8"/>
    <w:rsid w:val="00C07A9E"/>
    <w:rsid w:val="00C07DA3"/>
    <w:rsid w:val="00C07F4C"/>
    <w:rsid w:val="00C105DC"/>
    <w:rsid w:val="00C112DC"/>
    <w:rsid w:val="00C113DF"/>
    <w:rsid w:val="00C114EE"/>
    <w:rsid w:val="00C117BA"/>
    <w:rsid w:val="00C12499"/>
    <w:rsid w:val="00C12506"/>
    <w:rsid w:val="00C1290F"/>
    <w:rsid w:val="00C12BB6"/>
    <w:rsid w:val="00C1324D"/>
    <w:rsid w:val="00C13D0B"/>
    <w:rsid w:val="00C14020"/>
    <w:rsid w:val="00C14046"/>
    <w:rsid w:val="00C1425C"/>
    <w:rsid w:val="00C145AF"/>
    <w:rsid w:val="00C15043"/>
    <w:rsid w:val="00C15302"/>
    <w:rsid w:val="00C1575D"/>
    <w:rsid w:val="00C15ED6"/>
    <w:rsid w:val="00C162BB"/>
    <w:rsid w:val="00C17411"/>
    <w:rsid w:val="00C17486"/>
    <w:rsid w:val="00C2074C"/>
    <w:rsid w:val="00C20A13"/>
    <w:rsid w:val="00C21A18"/>
    <w:rsid w:val="00C21D73"/>
    <w:rsid w:val="00C22073"/>
    <w:rsid w:val="00C22EC5"/>
    <w:rsid w:val="00C230F3"/>
    <w:rsid w:val="00C23121"/>
    <w:rsid w:val="00C23C69"/>
    <w:rsid w:val="00C2432D"/>
    <w:rsid w:val="00C24686"/>
    <w:rsid w:val="00C2488E"/>
    <w:rsid w:val="00C2534F"/>
    <w:rsid w:val="00C25B52"/>
    <w:rsid w:val="00C25D96"/>
    <w:rsid w:val="00C25E81"/>
    <w:rsid w:val="00C260CE"/>
    <w:rsid w:val="00C26ECD"/>
    <w:rsid w:val="00C27014"/>
    <w:rsid w:val="00C2799C"/>
    <w:rsid w:val="00C27D3E"/>
    <w:rsid w:val="00C3053A"/>
    <w:rsid w:val="00C30553"/>
    <w:rsid w:val="00C305D5"/>
    <w:rsid w:val="00C31002"/>
    <w:rsid w:val="00C31132"/>
    <w:rsid w:val="00C31294"/>
    <w:rsid w:val="00C315ED"/>
    <w:rsid w:val="00C31B79"/>
    <w:rsid w:val="00C31C4B"/>
    <w:rsid w:val="00C31CC3"/>
    <w:rsid w:val="00C32857"/>
    <w:rsid w:val="00C329DA"/>
    <w:rsid w:val="00C32B6D"/>
    <w:rsid w:val="00C331A4"/>
    <w:rsid w:val="00C332DA"/>
    <w:rsid w:val="00C33C27"/>
    <w:rsid w:val="00C33E07"/>
    <w:rsid w:val="00C34AA9"/>
    <w:rsid w:val="00C36686"/>
    <w:rsid w:val="00C409B0"/>
    <w:rsid w:val="00C40FAF"/>
    <w:rsid w:val="00C41742"/>
    <w:rsid w:val="00C420F0"/>
    <w:rsid w:val="00C43B08"/>
    <w:rsid w:val="00C43FCF"/>
    <w:rsid w:val="00C43FDC"/>
    <w:rsid w:val="00C44880"/>
    <w:rsid w:val="00C44953"/>
    <w:rsid w:val="00C4619C"/>
    <w:rsid w:val="00C463A8"/>
    <w:rsid w:val="00C464AF"/>
    <w:rsid w:val="00C4668E"/>
    <w:rsid w:val="00C46FDE"/>
    <w:rsid w:val="00C47062"/>
    <w:rsid w:val="00C47521"/>
    <w:rsid w:val="00C4768D"/>
    <w:rsid w:val="00C47D7C"/>
    <w:rsid w:val="00C47F30"/>
    <w:rsid w:val="00C51721"/>
    <w:rsid w:val="00C52220"/>
    <w:rsid w:val="00C52599"/>
    <w:rsid w:val="00C52F84"/>
    <w:rsid w:val="00C530A0"/>
    <w:rsid w:val="00C53222"/>
    <w:rsid w:val="00C53264"/>
    <w:rsid w:val="00C5404C"/>
    <w:rsid w:val="00C5413E"/>
    <w:rsid w:val="00C544F3"/>
    <w:rsid w:val="00C547AE"/>
    <w:rsid w:val="00C5489D"/>
    <w:rsid w:val="00C5509B"/>
    <w:rsid w:val="00C55383"/>
    <w:rsid w:val="00C554C4"/>
    <w:rsid w:val="00C55510"/>
    <w:rsid w:val="00C556FB"/>
    <w:rsid w:val="00C560C8"/>
    <w:rsid w:val="00C56463"/>
    <w:rsid w:val="00C56B97"/>
    <w:rsid w:val="00C56E04"/>
    <w:rsid w:val="00C57121"/>
    <w:rsid w:val="00C57206"/>
    <w:rsid w:val="00C61121"/>
    <w:rsid w:val="00C62332"/>
    <w:rsid w:val="00C626BE"/>
    <w:rsid w:val="00C62DB5"/>
    <w:rsid w:val="00C62E6B"/>
    <w:rsid w:val="00C63D3D"/>
    <w:rsid w:val="00C6474B"/>
    <w:rsid w:val="00C64958"/>
    <w:rsid w:val="00C64C53"/>
    <w:rsid w:val="00C65536"/>
    <w:rsid w:val="00C65815"/>
    <w:rsid w:val="00C65AF1"/>
    <w:rsid w:val="00C65D6B"/>
    <w:rsid w:val="00C66139"/>
    <w:rsid w:val="00C66322"/>
    <w:rsid w:val="00C66C54"/>
    <w:rsid w:val="00C6705A"/>
    <w:rsid w:val="00C67546"/>
    <w:rsid w:val="00C7026E"/>
    <w:rsid w:val="00C70661"/>
    <w:rsid w:val="00C70824"/>
    <w:rsid w:val="00C70A1E"/>
    <w:rsid w:val="00C70BE4"/>
    <w:rsid w:val="00C7142A"/>
    <w:rsid w:val="00C71743"/>
    <w:rsid w:val="00C72DE2"/>
    <w:rsid w:val="00C72EB3"/>
    <w:rsid w:val="00C73020"/>
    <w:rsid w:val="00C7340A"/>
    <w:rsid w:val="00C735A4"/>
    <w:rsid w:val="00C73A52"/>
    <w:rsid w:val="00C73B75"/>
    <w:rsid w:val="00C743D2"/>
    <w:rsid w:val="00C746AE"/>
    <w:rsid w:val="00C7480A"/>
    <w:rsid w:val="00C75DF9"/>
    <w:rsid w:val="00C75E1F"/>
    <w:rsid w:val="00C76012"/>
    <w:rsid w:val="00C76C99"/>
    <w:rsid w:val="00C76DB3"/>
    <w:rsid w:val="00C77EA0"/>
    <w:rsid w:val="00C80905"/>
    <w:rsid w:val="00C8119E"/>
    <w:rsid w:val="00C8183D"/>
    <w:rsid w:val="00C81942"/>
    <w:rsid w:val="00C81D87"/>
    <w:rsid w:val="00C81DBD"/>
    <w:rsid w:val="00C81E30"/>
    <w:rsid w:val="00C822F3"/>
    <w:rsid w:val="00C826B5"/>
    <w:rsid w:val="00C82B20"/>
    <w:rsid w:val="00C82FC9"/>
    <w:rsid w:val="00C8324D"/>
    <w:rsid w:val="00C833D1"/>
    <w:rsid w:val="00C84C35"/>
    <w:rsid w:val="00C84F33"/>
    <w:rsid w:val="00C8543A"/>
    <w:rsid w:val="00C8567D"/>
    <w:rsid w:val="00C859C1"/>
    <w:rsid w:val="00C85B24"/>
    <w:rsid w:val="00C85FDC"/>
    <w:rsid w:val="00C85FEF"/>
    <w:rsid w:val="00C8607C"/>
    <w:rsid w:val="00C862B6"/>
    <w:rsid w:val="00C87E02"/>
    <w:rsid w:val="00C87E7E"/>
    <w:rsid w:val="00C90009"/>
    <w:rsid w:val="00C90464"/>
    <w:rsid w:val="00C907BC"/>
    <w:rsid w:val="00C90989"/>
    <w:rsid w:val="00C90BD1"/>
    <w:rsid w:val="00C90E7E"/>
    <w:rsid w:val="00C91315"/>
    <w:rsid w:val="00C91F19"/>
    <w:rsid w:val="00C93843"/>
    <w:rsid w:val="00C93E78"/>
    <w:rsid w:val="00C94A60"/>
    <w:rsid w:val="00C94B98"/>
    <w:rsid w:val="00C95015"/>
    <w:rsid w:val="00C95B22"/>
    <w:rsid w:val="00C95F05"/>
    <w:rsid w:val="00C96282"/>
    <w:rsid w:val="00C964F5"/>
    <w:rsid w:val="00C966FA"/>
    <w:rsid w:val="00C97078"/>
    <w:rsid w:val="00C976D5"/>
    <w:rsid w:val="00CA0290"/>
    <w:rsid w:val="00CA05EE"/>
    <w:rsid w:val="00CA06F2"/>
    <w:rsid w:val="00CA09D6"/>
    <w:rsid w:val="00CA0B3C"/>
    <w:rsid w:val="00CA0B4E"/>
    <w:rsid w:val="00CA12A2"/>
    <w:rsid w:val="00CA1997"/>
    <w:rsid w:val="00CA1B89"/>
    <w:rsid w:val="00CA1CE4"/>
    <w:rsid w:val="00CA2066"/>
    <w:rsid w:val="00CA2294"/>
    <w:rsid w:val="00CA2AA0"/>
    <w:rsid w:val="00CA318D"/>
    <w:rsid w:val="00CA3F47"/>
    <w:rsid w:val="00CA43CA"/>
    <w:rsid w:val="00CA4C81"/>
    <w:rsid w:val="00CA55BC"/>
    <w:rsid w:val="00CA5724"/>
    <w:rsid w:val="00CA6443"/>
    <w:rsid w:val="00CA6B17"/>
    <w:rsid w:val="00CA7062"/>
    <w:rsid w:val="00CA7112"/>
    <w:rsid w:val="00CA752E"/>
    <w:rsid w:val="00CA7587"/>
    <w:rsid w:val="00CA7DDA"/>
    <w:rsid w:val="00CA7EAF"/>
    <w:rsid w:val="00CA7EBB"/>
    <w:rsid w:val="00CA7F28"/>
    <w:rsid w:val="00CB0A3A"/>
    <w:rsid w:val="00CB0B7A"/>
    <w:rsid w:val="00CB187C"/>
    <w:rsid w:val="00CB222A"/>
    <w:rsid w:val="00CB2261"/>
    <w:rsid w:val="00CB26F6"/>
    <w:rsid w:val="00CB2992"/>
    <w:rsid w:val="00CB2FDD"/>
    <w:rsid w:val="00CB2FF5"/>
    <w:rsid w:val="00CB3124"/>
    <w:rsid w:val="00CB3AE5"/>
    <w:rsid w:val="00CB3E24"/>
    <w:rsid w:val="00CB40DC"/>
    <w:rsid w:val="00CB4607"/>
    <w:rsid w:val="00CB48E7"/>
    <w:rsid w:val="00CB4ADA"/>
    <w:rsid w:val="00CB5997"/>
    <w:rsid w:val="00CB5D9C"/>
    <w:rsid w:val="00CB6196"/>
    <w:rsid w:val="00CB6326"/>
    <w:rsid w:val="00CB6560"/>
    <w:rsid w:val="00CB7632"/>
    <w:rsid w:val="00CB7959"/>
    <w:rsid w:val="00CB7999"/>
    <w:rsid w:val="00CC10E6"/>
    <w:rsid w:val="00CC22FF"/>
    <w:rsid w:val="00CC2406"/>
    <w:rsid w:val="00CC275A"/>
    <w:rsid w:val="00CC309B"/>
    <w:rsid w:val="00CC309D"/>
    <w:rsid w:val="00CC3818"/>
    <w:rsid w:val="00CC3827"/>
    <w:rsid w:val="00CC409A"/>
    <w:rsid w:val="00CC4103"/>
    <w:rsid w:val="00CC444C"/>
    <w:rsid w:val="00CC471E"/>
    <w:rsid w:val="00CC599F"/>
    <w:rsid w:val="00CC5BE3"/>
    <w:rsid w:val="00CC6066"/>
    <w:rsid w:val="00CC6522"/>
    <w:rsid w:val="00CC66B5"/>
    <w:rsid w:val="00CC6F88"/>
    <w:rsid w:val="00CC7731"/>
    <w:rsid w:val="00CC7BBF"/>
    <w:rsid w:val="00CD015B"/>
    <w:rsid w:val="00CD078F"/>
    <w:rsid w:val="00CD09C4"/>
    <w:rsid w:val="00CD0B45"/>
    <w:rsid w:val="00CD0C14"/>
    <w:rsid w:val="00CD12AF"/>
    <w:rsid w:val="00CD13AD"/>
    <w:rsid w:val="00CD13EC"/>
    <w:rsid w:val="00CD16A5"/>
    <w:rsid w:val="00CD16EA"/>
    <w:rsid w:val="00CD1A37"/>
    <w:rsid w:val="00CD1AD4"/>
    <w:rsid w:val="00CD26E5"/>
    <w:rsid w:val="00CD2A98"/>
    <w:rsid w:val="00CD2CE4"/>
    <w:rsid w:val="00CD3001"/>
    <w:rsid w:val="00CD3174"/>
    <w:rsid w:val="00CD34FD"/>
    <w:rsid w:val="00CD42F3"/>
    <w:rsid w:val="00CD4AC9"/>
    <w:rsid w:val="00CD606C"/>
    <w:rsid w:val="00CD60BE"/>
    <w:rsid w:val="00CD6111"/>
    <w:rsid w:val="00CD61A2"/>
    <w:rsid w:val="00CD6362"/>
    <w:rsid w:val="00CD64EB"/>
    <w:rsid w:val="00CD64FA"/>
    <w:rsid w:val="00CD7250"/>
    <w:rsid w:val="00CD74D3"/>
    <w:rsid w:val="00CD7595"/>
    <w:rsid w:val="00CD7679"/>
    <w:rsid w:val="00CD7C96"/>
    <w:rsid w:val="00CD7CED"/>
    <w:rsid w:val="00CE0003"/>
    <w:rsid w:val="00CE0B51"/>
    <w:rsid w:val="00CE1262"/>
    <w:rsid w:val="00CE12D6"/>
    <w:rsid w:val="00CE14D5"/>
    <w:rsid w:val="00CE16A3"/>
    <w:rsid w:val="00CE1AEE"/>
    <w:rsid w:val="00CE1B4A"/>
    <w:rsid w:val="00CE1CB0"/>
    <w:rsid w:val="00CE1DEC"/>
    <w:rsid w:val="00CE2AD8"/>
    <w:rsid w:val="00CE2CAD"/>
    <w:rsid w:val="00CE322B"/>
    <w:rsid w:val="00CE3AC2"/>
    <w:rsid w:val="00CE410F"/>
    <w:rsid w:val="00CE4120"/>
    <w:rsid w:val="00CE4855"/>
    <w:rsid w:val="00CE4D44"/>
    <w:rsid w:val="00CE59E8"/>
    <w:rsid w:val="00CE5B19"/>
    <w:rsid w:val="00CE5B27"/>
    <w:rsid w:val="00CE62C4"/>
    <w:rsid w:val="00CE6E24"/>
    <w:rsid w:val="00CE6FFE"/>
    <w:rsid w:val="00CE7124"/>
    <w:rsid w:val="00CE724E"/>
    <w:rsid w:val="00CE78AD"/>
    <w:rsid w:val="00CE7EC8"/>
    <w:rsid w:val="00CF0055"/>
    <w:rsid w:val="00CF0550"/>
    <w:rsid w:val="00CF09CF"/>
    <w:rsid w:val="00CF0B63"/>
    <w:rsid w:val="00CF0D37"/>
    <w:rsid w:val="00CF1449"/>
    <w:rsid w:val="00CF1B84"/>
    <w:rsid w:val="00CF2461"/>
    <w:rsid w:val="00CF25DC"/>
    <w:rsid w:val="00CF290D"/>
    <w:rsid w:val="00CF2C54"/>
    <w:rsid w:val="00CF2F17"/>
    <w:rsid w:val="00CF2F8D"/>
    <w:rsid w:val="00CF3436"/>
    <w:rsid w:val="00CF39F1"/>
    <w:rsid w:val="00CF4206"/>
    <w:rsid w:val="00CF5235"/>
    <w:rsid w:val="00CF5C88"/>
    <w:rsid w:val="00CF5CB0"/>
    <w:rsid w:val="00CF5E86"/>
    <w:rsid w:val="00CF657A"/>
    <w:rsid w:val="00CF66A8"/>
    <w:rsid w:val="00CF6F10"/>
    <w:rsid w:val="00CF6F58"/>
    <w:rsid w:val="00CF7013"/>
    <w:rsid w:val="00CF7812"/>
    <w:rsid w:val="00CF7CF9"/>
    <w:rsid w:val="00CF7F66"/>
    <w:rsid w:val="00D00160"/>
    <w:rsid w:val="00D00567"/>
    <w:rsid w:val="00D00937"/>
    <w:rsid w:val="00D00A1B"/>
    <w:rsid w:val="00D00D6C"/>
    <w:rsid w:val="00D00F71"/>
    <w:rsid w:val="00D012AA"/>
    <w:rsid w:val="00D0180E"/>
    <w:rsid w:val="00D01971"/>
    <w:rsid w:val="00D019AB"/>
    <w:rsid w:val="00D01CC4"/>
    <w:rsid w:val="00D0209F"/>
    <w:rsid w:val="00D02209"/>
    <w:rsid w:val="00D0256C"/>
    <w:rsid w:val="00D028D1"/>
    <w:rsid w:val="00D02F87"/>
    <w:rsid w:val="00D03145"/>
    <w:rsid w:val="00D03491"/>
    <w:rsid w:val="00D04365"/>
    <w:rsid w:val="00D046F8"/>
    <w:rsid w:val="00D04760"/>
    <w:rsid w:val="00D04824"/>
    <w:rsid w:val="00D04E3A"/>
    <w:rsid w:val="00D04EA0"/>
    <w:rsid w:val="00D04FAC"/>
    <w:rsid w:val="00D0530B"/>
    <w:rsid w:val="00D0553B"/>
    <w:rsid w:val="00D05736"/>
    <w:rsid w:val="00D061E5"/>
    <w:rsid w:val="00D068E2"/>
    <w:rsid w:val="00D0714F"/>
    <w:rsid w:val="00D07343"/>
    <w:rsid w:val="00D07D45"/>
    <w:rsid w:val="00D07EE0"/>
    <w:rsid w:val="00D10491"/>
    <w:rsid w:val="00D107EF"/>
    <w:rsid w:val="00D10AF7"/>
    <w:rsid w:val="00D11C25"/>
    <w:rsid w:val="00D12228"/>
    <w:rsid w:val="00D122BA"/>
    <w:rsid w:val="00D123E8"/>
    <w:rsid w:val="00D12533"/>
    <w:rsid w:val="00D1269F"/>
    <w:rsid w:val="00D12814"/>
    <w:rsid w:val="00D12973"/>
    <w:rsid w:val="00D1401E"/>
    <w:rsid w:val="00D1417C"/>
    <w:rsid w:val="00D14425"/>
    <w:rsid w:val="00D1450F"/>
    <w:rsid w:val="00D1474F"/>
    <w:rsid w:val="00D147AC"/>
    <w:rsid w:val="00D1495D"/>
    <w:rsid w:val="00D15264"/>
    <w:rsid w:val="00D154BA"/>
    <w:rsid w:val="00D163D5"/>
    <w:rsid w:val="00D1640E"/>
    <w:rsid w:val="00D16624"/>
    <w:rsid w:val="00D166FF"/>
    <w:rsid w:val="00D16EC0"/>
    <w:rsid w:val="00D17179"/>
    <w:rsid w:val="00D173E9"/>
    <w:rsid w:val="00D17924"/>
    <w:rsid w:val="00D20527"/>
    <w:rsid w:val="00D2091C"/>
    <w:rsid w:val="00D209F8"/>
    <w:rsid w:val="00D20E25"/>
    <w:rsid w:val="00D2143D"/>
    <w:rsid w:val="00D219C2"/>
    <w:rsid w:val="00D21DC5"/>
    <w:rsid w:val="00D224AF"/>
    <w:rsid w:val="00D22914"/>
    <w:rsid w:val="00D22A29"/>
    <w:rsid w:val="00D22BC7"/>
    <w:rsid w:val="00D22E03"/>
    <w:rsid w:val="00D230AC"/>
    <w:rsid w:val="00D23304"/>
    <w:rsid w:val="00D23880"/>
    <w:rsid w:val="00D23A21"/>
    <w:rsid w:val="00D2421A"/>
    <w:rsid w:val="00D246A5"/>
    <w:rsid w:val="00D24B3E"/>
    <w:rsid w:val="00D24D32"/>
    <w:rsid w:val="00D251CF"/>
    <w:rsid w:val="00D2548A"/>
    <w:rsid w:val="00D26C0F"/>
    <w:rsid w:val="00D26D96"/>
    <w:rsid w:val="00D26F2E"/>
    <w:rsid w:val="00D302BE"/>
    <w:rsid w:val="00D30563"/>
    <w:rsid w:val="00D3091B"/>
    <w:rsid w:val="00D30C33"/>
    <w:rsid w:val="00D30D8C"/>
    <w:rsid w:val="00D30F8D"/>
    <w:rsid w:val="00D31237"/>
    <w:rsid w:val="00D31A22"/>
    <w:rsid w:val="00D31D40"/>
    <w:rsid w:val="00D31F42"/>
    <w:rsid w:val="00D31F8F"/>
    <w:rsid w:val="00D321F7"/>
    <w:rsid w:val="00D32906"/>
    <w:rsid w:val="00D32919"/>
    <w:rsid w:val="00D32F90"/>
    <w:rsid w:val="00D33002"/>
    <w:rsid w:val="00D33256"/>
    <w:rsid w:val="00D3356A"/>
    <w:rsid w:val="00D33801"/>
    <w:rsid w:val="00D33E2C"/>
    <w:rsid w:val="00D3428D"/>
    <w:rsid w:val="00D34B50"/>
    <w:rsid w:val="00D34DE1"/>
    <w:rsid w:val="00D34F51"/>
    <w:rsid w:val="00D35178"/>
    <w:rsid w:val="00D35236"/>
    <w:rsid w:val="00D35E58"/>
    <w:rsid w:val="00D35FFF"/>
    <w:rsid w:val="00D3622E"/>
    <w:rsid w:val="00D363BC"/>
    <w:rsid w:val="00D369D8"/>
    <w:rsid w:val="00D36E13"/>
    <w:rsid w:val="00D400A5"/>
    <w:rsid w:val="00D403C7"/>
    <w:rsid w:val="00D404A4"/>
    <w:rsid w:val="00D405CA"/>
    <w:rsid w:val="00D40876"/>
    <w:rsid w:val="00D40B45"/>
    <w:rsid w:val="00D40EFD"/>
    <w:rsid w:val="00D43661"/>
    <w:rsid w:val="00D4384E"/>
    <w:rsid w:val="00D43C2B"/>
    <w:rsid w:val="00D43D26"/>
    <w:rsid w:val="00D449D3"/>
    <w:rsid w:val="00D44D5C"/>
    <w:rsid w:val="00D44DA4"/>
    <w:rsid w:val="00D44DDA"/>
    <w:rsid w:val="00D459E1"/>
    <w:rsid w:val="00D46041"/>
    <w:rsid w:val="00D46A88"/>
    <w:rsid w:val="00D46B74"/>
    <w:rsid w:val="00D46B86"/>
    <w:rsid w:val="00D46CB1"/>
    <w:rsid w:val="00D46D33"/>
    <w:rsid w:val="00D47172"/>
    <w:rsid w:val="00D475CE"/>
    <w:rsid w:val="00D50D18"/>
    <w:rsid w:val="00D50E88"/>
    <w:rsid w:val="00D51215"/>
    <w:rsid w:val="00D5130A"/>
    <w:rsid w:val="00D51313"/>
    <w:rsid w:val="00D526ED"/>
    <w:rsid w:val="00D52883"/>
    <w:rsid w:val="00D52BD5"/>
    <w:rsid w:val="00D532F8"/>
    <w:rsid w:val="00D536F3"/>
    <w:rsid w:val="00D53764"/>
    <w:rsid w:val="00D542AF"/>
    <w:rsid w:val="00D549FA"/>
    <w:rsid w:val="00D54C12"/>
    <w:rsid w:val="00D5541D"/>
    <w:rsid w:val="00D557BB"/>
    <w:rsid w:val="00D560C3"/>
    <w:rsid w:val="00D56671"/>
    <w:rsid w:val="00D5670D"/>
    <w:rsid w:val="00D5748D"/>
    <w:rsid w:val="00D57EB2"/>
    <w:rsid w:val="00D57FD7"/>
    <w:rsid w:val="00D60454"/>
    <w:rsid w:val="00D604C3"/>
    <w:rsid w:val="00D61509"/>
    <w:rsid w:val="00D61AC0"/>
    <w:rsid w:val="00D6215A"/>
    <w:rsid w:val="00D63353"/>
    <w:rsid w:val="00D63BEA"/>
    <w:rsid w:val="00D63BF4"/>
    <w:rsid w:val="00D63CAF"/>
    <w:rsid w:val="00D64A48"/>
    <w:rsid w:val="00D65333"/>
    <w:rsid w:val="00D653E6"/>
    <w:rsid w:val="00D664CF"/>
    <w:rsid w:val="00D66654"/>
    <w:rsid w:val="00D666E2"/>
    <w:rsid w:val="00D67274"/>
    <w:rsid w:val="00D67517"/>
    <w:rsid w:val="00D67564"/>
    <w:rsid w:val="00D7053F"/>
    <w:rsid w:val="00D707BF"/>
    <w:rsid w:val="00D709F8"/>
    <w:rsid w:val="00D70B98"/>
    <w:rsid w:val="00D7115A"/>
    <w:rsid w:val="00D71280"/>
    <w:rsid w:val="00D71732"/>
    <w:rsid w:val="00D71A5E"/>
    <w:rsid w:val="00D71F82"/>
    <w:rsid w:val="00D72170"/>
    <w:rsid w:val="00D72666"/>
    <w:rsid w:val="00D72668"/>
    <w:rsid w:val="00D72E93"/>
    <w:rsid w:val="00D7349D"/>
    <w:rsid w:val="00D73979"/>
    <w:rsid w:val="00D73D52"/>
    <w:rsid w:val="00D743C2"/>
    <w:rsid w:val="00D74696"/>
    <w:rsid w:val="00D75045"/>
    <w:rsid w:val="00D7548F"/>
    <w:rsid w:val="00D75A29"/>
    <w:rsid w:val="00D76B52"/>
    <w:rsid w:val="00D76F89"/>
    <w:rsid w:val="00D77051"/>
    <w:rsid w:val="00D777A9"/>
    <w:rsid w:val="00D80290"/>
    <w:rsid w:val="00D8043B"/>
    <w:rsid w:val="00D80D62"/>
    <w:rsid w:val="00D80F55"/>
    <w:rsid w:val="00D81032"/>
    <w:rsid w:val="00D8130A"/>
    <w:rsid w:val="00D81645"/>
    <w:rsid w:val="00D82001"/>
    <w:rsid w:val="00D82278"/>
    <w:rsid w:val="00D823D1"/>
    <w:rsid w:val="00D82EEF"/>
    <w:rsid w:val="00D83103"/>
    <w:rsid w:val="00D8312F"/>
    <w:rsid w:val="00D833B9"/>
    <w:rsid w:val="00D835C9"/>
    <w:rsid w:val="00D8368D"/>
    <w:rsid w:val="00D83693"/>
    <w:rsid w:val="00D83C5D"/>
    <w:rsid w:val="00D83F47"/>
    <w:rsid w:val="00D84239"/>
    <w:rsid w:val="00D842A3"/>
    <w:rsid w:val="00D846BC"/>
    <w:rsid w:val="00D84DB2"/>
    <w:rsid w:val="00D84FE1"/>
    <w:rsid w:val="00D85232"/>
    <w:rsid w:val="00D8555A"/>
    <w:rsid w:val="00D861F7"/>
    <w:rsid w:val="00D867D6"/>
    <w:rsid w:val="00D867E6"/>
    <w:rsid w:val="00D869E2"/>
    <w:rsid w:val="00D86F30"/>
    <w:rsid w:val="00D871D9"/>
    <w:rsid w:val="00D8747F"/>
    <w:rsid w:val="00D877C8"/>
    <w:rsid w:val="00D8781E"/>
    <w:rsid w:val="00D8789E"/>
    <w:rsid w:val="00D879EE"/>
    <w:rsid w:val="00D87A92"/>
    <w:rsid w:val="00D87EAB"/>
    <w:rsid w:val="00D905F1"/>
    <w:rsid w:val="00D90777"/>
    <w:rsid w:val="00D909C9"/>
    <w:rsid w:val="00D90C8E"/>
    <w:rsid w:val="00D91392"/>
    <w:rsid w:val="00D91595"/>
    <w:rsid w:val="00D91645"/>
    <w:rsid w:val="00D91C54"/>
    <w:rsid w:val="00D91CC9"/>
    <w:rsid w:val="00D924B6"/>
    <w:rsid w:val="00D92A5D"/>
    <w:rsid w:val="00D92ABA"/>
    <w:rsid w:val="00D92E16"/>
    <w:rsid w:val="00D92E92"/>
    <w:rsid w:val="00D93051"/>
    <w:rsid w:val="00D93FD2"/>
    <w:rsid w:val="00D944B0"/>
    <w:rsid w:val="00D944B5"/>
    <w:rsid w:val="00D9458E"/>
    <w:rsid w:val="00D945B7"/>
    <w:rsid w:val="00D947D9"/>
    <w:rsid w:val="00D94881"/>
    <w:rsid w:val="00D94894"/>
    <w:rsid w:val="00D94B59"/>
    <w:rsid w:val="00D95044"/>
    <w:rsid w:val="00D9519F"/>
    <w:rsid w:val="00D9527F"/>
    <w:rsid w:val="00D95535"/>
    <w:rsid w:val="00D95CFB"/>
    <w:rsid w:val="00D95DF9"/>
    <w:rsid w:val="00D963A8"/>
    <w:rsid w:val="00D96933"/>
    <w:rsid w:val="00D9698A"/>
    <w:rsid w:val="00D96AA0"/>
    <w:rsid w:val="00D96F57"/>
    <w:rsid w:val="00D96F83"/>
    <w:rsid w:val="00D9768D"/>
    <w:rsid w:val="00D97885"/>
    <w:rsid w:val="00D97ADB"/>
    <w:rsid w:val="00D97E28"/>
    <w:rsid w:val="00DA009F"/>
    <w:rsid w:val="00DA03CB"/>
    <w:rsid w:val="00DA03DD"/>
    <w:rsid w:val="00DA0463"/>
    <w:rsid w:val="00DA07C1"/>
    <w:rsid w:val="00DA0F54"/>
    <w:rsid w:val="00DA175D"/>
    <w:rsid w:val="00DA2694"/>
    <w:rsid w:val="00DA3714"/>
    <w:rsid w:val="00DA3B16"/>
    <w:rsid w:val="00DA3D55"/>
    <w:rsid w:val="00DA3E11"/>
    <w:rsid w:val="00DA4A47"/>
    <w:rsid w:val="00DA4B00"/>
    <w:rsid w:val="00DA5A30"/>
    <w:rsid w:val="00DA635E"/>
    <w:rsid w:val="00DA6654"/>
    <w:rsid w:val="00DA6AE2"/>
    <w:rsid w:val="00DA71B3"/>
    <w:rsid w:val="00DA7378"/>
    <w:rsid w:val="00DA79FA"/>
    <w:rsid w:val="00DA7D8F"/>
    <w:rsid w:val="00DA7DF7"/>
    <w:rsid w:val="00DB03EF"/>
    <w:rsid w:val="00DB0D25"/>
    <w:rsid w:val="00DB11FF"/>
    <w:rsid w:val="00DB1A8D"/>
    <w:rsid w:val="00DB1E40"/>
    <w:rsid w:val="00DB1F32"/>
    <w:rsid w:val="00DB2108"/>
    <w:rsid w:val="00DB2D21"/>
    <w:rsid w:val="00DB2F56"/>
    <w:rsid w:val="00DB3468"/>
    <w:rsid w:val="00DB482B"/>
    <w:rsid w:val="00DB4D0B"/>
    <w:rsid w:val="00DB5BE2"/>
    <w:rsid w:val="00DB607A"/>
    <w:rsid w:val="00DB61B0"/>
    <w:rsid w:val="00DB66C9"/>
    <w:rsid w:val="00DB6862"/>
    <w:rsid w:val="00DB6EA9"/>
    <w:rsid w:val="00DB7CB9"/>
    <w:rsid w:val="00DB7FB6"/>
    <w:rsid w:val="00DC151F"/>
    <w:rsid w:val="00DC1654"/>
    <w:rsid w:val="00DC1D6C"/>
    <w:rsid w:val="00DC1ECE"/>
    <w:rsid w:val="00DC2559"/>
    <w:rsid w:val="00DC268C"/>
    <w:rsid w:val="00DC2A15"/>
    <w:rsid w:val="00DC2AF7"/>
    <w:rsid w:val="00DC335E"/>
    <w:rsid w:val="00DC375D"/>
    <w:rsid w:val="00DC39D1"/>
    <w:rsid w:val="00DC4612"/>
    <w:rsid w:val="00DC5223"/>
    <w:rsid w:val="00DC5387"/>
    <w:rsid w:val="00DC5C98"/>
    <w:rsid w:val="00DC5E87"/>
    <w:rsid w:val="00DC61B8"/>
    <w:rsid w:val="00DC64D5"/>
    <w:rsid w:val="00DC67C2"/>
    <w:rsid w:val="00DC706E"/>
    <w:rsid w:val="00DC7503"/>
    <w:rsid w:val="00DC7EE5"/>
    <w:rsid w:val="00DD04CE"/>
    <w:rsid w:val="00DD06BC"/>
    <w:rsid w:val="00DD0D36"/>
    <w:rsid w:val="00DD0F05"/>
    <w:rsid w:val="00DD14FC"/>
    <w:rsid w:val="00DD159A"/>
    <w:rsid w:val="00DD1FF3"/>
    <w:rsid w:val="00DD1FF8"/>
    <w:rsid w:val="00DD263C"/>
    <w:rsid w:val="00DD26B5"/>
    <w:rsid w:val="00DD2B5C"/>
    <w:rsid w:val="00DD2BF4"/>
    <w:rsid w:val="00DD2E84"/>
    <w:rsid w:val="00DD2F42"/>
    <w:rsid w:val="00DD3575"/>
    <w:rsid w:val="00DD368F"/>
    <w:rsid w:val="00DD38C1"/>
    <w:rsid w:val="00DD3A0E"/>
    <w:rsid w:val="00DD3CEE"/>
    <w:rsid w:val="00DD41D2"/>
    <w:rsid w:val="00DD4907"/>
    <w:rsid w:val="00DD4A95"/>
    <w:rsid w:val="00DD5899"/>
    <w:rsid w:val="00DD5A09"/>
    <w:rsid w:val="00DD6095"/>
    <w:rsid w:val="00DD61CA"/>
    <w:rsid w:val="00DD6B0B"/>
    <w:rsid w:val="00DD6D7A"/>
    <w:rsid w:val="00DD6E86"/>
    <w:rsid w:val="00DD7258"/>
    <w:rsid w:val="00DD72BA"/>
    <w:rsid w:val="00DD7629"/>
    <w:rsid w:val="00DD7904"/>
    <w:rsid w:val="00DD7ABE"/>
    <w:rsid w:val="00DD7B3D"/>
    <w:rsid w:val="00DD7CF2"/>
    <w:rsid w:val="00DD7D50"/>
    <w:rsid w:val="00DE0B44"/>
    <w:rsid w:val="00DE0C53"/>
    <w:rsid w:val="00DE0D7E"/>
    <w:rsid w:val="00DE15D4"/>
    <w:rsid w:val="00DE1F8B"/>
    <w:rsid w:val="00DE30EB"/>
    <w:rsid w:val="00DE352B"/>
    <w:rsid w:val="00DE3D56"/>
    <w:rsid w:val="00DE40A2"/>
    <w:rsid w:val="00DE427F"/>
    <w:rsid w:val="00DE4340"/>
    <w:rsid w:val="00DE49DE"/>
    <w:rsid w:val="00DE4AEC"/>
    <w:rsid w:val="00DE5532"/>
    <w:rsid w:val="00DE56EA"/>
    <w:rsid w:val="00DE59BE"/>
    <w:rsid w:val="00DE6038"/>
    <w:rsid w:val="00DE6282"/>
    <w:rsid w:val="00DE6730"/>
    <w:rsid w:val="00DE713C"/>
    <w:rsid w:val="00DE717A"/>
    <w:rsid w:val="00DE7484"/>
    <w:rsid w:val="00DE7E5D"/>
    <w:rsid w:val="00DE7FD5"/>
    <w:rsid w:val="00DF0036"/>
    <w:rsid w:val="00DF004A"/>
    <w:rsid w:val="00DF040B"/>
    <w:rsid w:val="00DF08F6"/>
    <w:rsid w:val="00DF10F7"/>
    <w:rsid w:val="00DF1433"/>
    <w:rsid w:val="00DF182B"/>
    <w:rsid w:val="00DF1F18"/>
    <w:rsid w:val="00DF2338"/>
    <w:rsid w:val="00DF24A0"/>
    <w:rsid w:val="00DF266E"/>
    <w:rsid w:val="00DF2851"/>
    <w:rsid w:val="00DF2C7E"/>
    <w:rsid w:val="00DF2EB9"/>
    <w:rsid w:val="00DF3C22"/>
    <w:rsid w:val="00DF40F5"/>
    <w:rsid w:val="00DF4517"/>
    <w:rsid w:val="00DF46F7"/>
    <w:rsid w:val="00DF4E72"/>
    <w:rsid w:val="00DF4ECF"/>
    <w:rsid w:val="00DF4FC1"/>
    <w:rsid w:val="00DF4FFA"/>
    <w:rsid w:val="00DF5028"/>
    <w:rsid w:val="00DF5359"/>
    <w:rsid w:val="00DF54FA"/>
    <w:rsid w:val="00DF56C1"/>
    <w:rsid w:val="00DF5A0F"/>
    <w:rsid w:val="00DF61FA"/>
    <w:rsid w:val="00DF666F"/>
    <w:rsid w:val="00DF68CC"/>
    <w:rsid w:val="00DF69EF"/>
    <w:rsid w:val="00DF7137"/>
    <w:rsid w:val="00DF7263"/>
    <w:rsid w:val="00DF7961"/>
    <w:rsid w:val="00E00610"/>
    <w:rsid w:val="00E01B73"/>
    <w:rsid w:val="00E02313"/>
    <w:rsid w:val="00E02B9B"/>
    <w:rsid w:val="00E03612"/>
    <w:rsid w:val="00E036DD"/>
    <w:rsid w:val="00E043E0"/>
    <w:rsid w:val="00E04582"/>
    <w:rsid w:val="00E04AFC"/>
    <w:rsid w:val="00E04E8A"/>
    <w:rsid w:val="00E0584E"/>
    <w:rsid w:val="00E05B8E"/>
    <w:rsid w:val="00E06597"/>
    <w:rsid w:val="00E06F31"/>
    <w:rsid w:val="00E07204"/>
    <w:rsid w:val="00E07BD7"/>
    <w:rsid w:val="00E112C7"/>
    <w:rsid w:val="00E114D9"/>
    <w:rsid w:val="00E11BA7"/>
    <w:rsid w:val="00E11D21"/>
    <w:rsid w:val="00E11D84"/>
    <w:rsid w:val="00E12187"/>
    <w:rsid w:val="00E124C6"/>
    <w:rsid w:val="00E12BAB"/>
    <w:rsid w:val="00E12E31"/>
    <w:rsid w:val="00E12F0D"/>
    <w:rsid w:val="00E1367A"/>
    <w:rsid w:val="00E13B4D"/>
    <w:rsid w:val="00E1424E"/>
    <w:rsid w:val="00E1484B"/>
    <w:rsid w:val="00E14B30"/>
    <w:rsid w:val="00E14D0A"/>
    <w:rsid w:val="00E15126"/>
    <w:rsid w:val="00E155DF"/>
    <w:rsid w:val="00E15701"/>
    <w:rsid w:val="00E15877"/>
    <w:rsid w:val="00E15F91"/>
    <w:rsid w:val="00E15FB7"/>
    <w:rsid w:val="00E164BB"/>
    <w:rsid w:val="00E168CB"/>
    <w:rsid w:val="00E16BF1"/>
    <w:rsid w:val="00E1717A"/>
    <w:rsid w:val="00E17593"/>
    <w:rsid w:val="00E17D76"/>
    <w:rsid w:val="00E17FC5"/>
    <w:rsid w:val="00E200D7"/>
    <w:rsid w:val="00E20101"/>
    <w:rsid w:val="00E20357"/>
    <w:rsid w:val="00E204A2"/>
    <w:rsid w:val="00E21027"/>
    <w:rsid w:val="00E2108F"/>
    <w:rsid w:val="00E2116C"/>
    <w:rsid w:val="00E21816"/>
    <w:rsid w:val="00E22579"/>
    <w:rsid w:val="00E227BD"/>
    <w:rsid w:val="00E22B5C"/>
    <w:rsid w:val="00E2315F"/>
    <w:rsid w:val="00E234E5"/>
    <w:rsid w:val="00E23F0D"/>
    <w:rsid w:val="00E24564"/>
    <w:rsid w:val="00E24A59"/>
    <w:rsid w:val="00E24A5D"/>
    <w:rsid w:val="00E24AE2"/>
    <w:rsid w:val="00E25179"/>
    <w:rsid w:val="00E25294"/>
    <w:rsid w:val="00E255B0"/>
    <w:rsid w:val="00E25743"/>
    <w:rsid w:val="00E25A6E"/>
    <w:rsid w:val="00E25F56"/>
    <w:rsid w:val="00E26128"/>
    <w:rsid w:val="00E26548"/>
    <w:rsid w:val="00E270BC"/>
    <w:rsid w:val="00E2734D"/>
    <w:rsid w:val="00E2749A"/>
    <w:rsid w:val="00E27DB2"/>
    <w:rsid w:val="00E27E4A"/>
    <w:rsid w:val="00E30648"/>
    <w:rsid w:val="00E31A70"/>
    <w:rsid w:val="00E31B50"/>
    <w:rsid w:val="00E32B5E"/>
    <w:rsid w:val="00E33434"/>
    <w:rsid w:val="00E33B41"/>
    <w:rsid w:val="00E33BC0"/>
    <w:rsid w:val="00E33F4D"/>
    <w:rsid w:val="00E34335"/>
    <w:rsid w:val="00E34B37"/>
    <w:rsid w:val="00E3523F"/>
    <w:rsid w:val="00E35A8B"/>
    <w:rsid w:val="00E35CE8"/>
    <w:rsid w:val="00E369EE"/>
    <w:rsid w:val="00E3743F"/>
    <w:rsid w:val="00E374AB"/>
    <w:rsid w:val="00E3763E"/>
    <w:rsid w:val="00E40105"/>
    <w:rsid w:val="00E40526"/>
    <w:rsid w:val="00E4117C"/>
    <w:rsid w:val="00E42177"/>
    <w:rsid w:val="00E42FF4"/>
    <w:rsid w:val="00E43251"/>
    <w:rsid w:val="00E438A5"/>
    <w:rsid w:val="00E44D22"/>
    <w:rsid w:val="00E4528D"/>
    <w:rsid w:val="00E452A6"/>
    <w:rsid w:val="00E45594"/>
    <w:rsid w:val="00E4583E"/>
    <w:rsid w:val="00E45CA2"/>
    <w:rsid w:val="00E45FEF"/>
    <w:rsid w:val="00E46063"/>
    <w:rsid w:val="00E467B1"/>
    <w:rsid w:val="00E46FC7"/>
    <w:rsid w:val="00E4792D"/>
    <w:rsid w:val="00E47962"/>
    <w:rsid w:val="00E47D2A"/>
    <w:rsid w:val="00E5042A"/>
    <w:rsid w:val="00E507AE"/>
    <w:rsid w:val="00E5097E"/>
    <w:rsid w:val="00E5125A"/>
    <w:rsid w:val="00E53A46"/>
    <w:rsid w:val="00E53D43"/>
    <w:rsid w:val="00E54079"/>
    <w:rsid w:val="00E543B1"/>
    <w:rsid w:val="00E5445E"/>
    <w:rsid w:val="00E54EF7"/>
    <w:rsid w:val="00E5547C"/>
    <w:rsid w:val="00E554A6"/>
    <w:rsid w:val="00E558D1"/>
    <w:rsid w:val="00E565DD"/>
    <w:rsid w:val="00E5676D"/>
    <w:rsid w:val="00E568C2"/>
    <w:rsid w:val="00E56AF7"/>
    <w:rsid w:val="00E56E1F"/>
    <w:rsid w:val="00E570C3"/>
    <w:rsid w:val="00E57747"/>
    <w:rsid w:val="00E5786F"/>
    <w:rsid w:val="00E60559"/>
    <w:rsid w:val="00E60CE6"/>
    <w:rsid w:val="00E60EC0"/>
    <w:rsid w:val="00E61038"/>
    <w:rsid w:val="00E61054"/>
    <w:rsid w:val="00E611F8"/>
    <w:rsid w:val="00E61A36"/>
    <w:rsid w:val="00E61CCF"/>
    <w:rsid w:val="00E621AC"/>
    <w:rsid w:val="00E63285"/>
    <w:rsid w:val="00E6337B"/>
    <w:rsid w:val="00E638EF"/>
    <w:rsid w:val="00E63A57"/>
    <w:rsid w:val="00E63B25"/>
    <w:rsid w:val="00E63D00"/>
    <w:rsid w:val="00E63DA9"/>
    <w:rsid w:val="00E63DB8"/>
    <w:rsid w:val="00E63DBC"/>
    <w:rsid w:val="00E6410C"/>
    <w:rsid w:val="00E64B34"/>
    <w:rsid w:val="00E64D27"/>
    <w:rsid w:val="00E64DCE"/>
    <w:rsid w:val="00E65043"/>
    <w:rsid w:val="00E65796"/>
    <w:rsid w:val="00E6594E"/>
    <w:rsid w:val="00E65FA8"/>
    <w:rsid w:val="00E6658C"/>
    <w:rsid w:val="00E6662D"/>
    <w:rsid w:val="00E6699D"/>
    <w:rsid w:val="00E66D30"/>
    <w:rsid w:val="00E678D7"/>
    <w:rsid w:val="00E67CE4"/>
    <w:rsid w:val="00E67FF9"/>
    <w:rsid w:val="00E7074E"/>
    <w:rsid w:val="00E70C02"/>
    <w:rsid w:val="00E70CB4"/>
    <w:rsid w:val="00E7133E"/>
    <w:rsid w:val="00E714E4"/>
    <w:rsid w:val="00E715C6"/>
    <w:rsid w:val="00E719AF"/>
    <w:rsid w:val="00E71B42"/>
    <w:rsid w:val="00E72719"/>
    <w:rsid w:val="00E727F8"/>
    <w:rsid w:val="00E72EC8"/>
    <w:rsid w:val="00E7343C"/>
    <w:rsid w:val="00E744B6"/>
    <w:rsid w:val="00E747D1"/>
    <w:rsid w:val="00E74EEB"/>
    <w:rsid w:val="00E75867"/>
    <w:rsid w:val="00E76772"/>
    <w:rsid w:val="00E76B52"/>
    <w:rsid w:val="00E7718F"/>
    <w:rsid w:val="00E7727A"/>
    <w:rsid w:val="00E777C8"/>
    <w:rsid w:val="00E77A00"/>
    <w:rsid w:val="00E80010"/>
    <w:rsid w:val="00E80C62"/>
    <w:rsid w:val="00E81079"/>
    <w:rsid w:val="00E810D1"/>
    <w:rsid w:val="00E810D6"/>
    <w:rsid w:val="00E81ED5"/>
    <w:rsid w:val="00E821F3"/>
    <w:rsid w:val="00E82204"/>
    <w:rsid w:val="00E8244D"/>
    <w:rsid w:val="00E82B1E"/>
    <w:rsid w:val="00E82B94"/>
    <w:rsid w:val="00E82F7D"/>
    <w:rsid w:val="00E83637"/>
    <w:rsid w:val="00E83936"/>
    <w:rsid w:val="00E83BE8"/>
    <w:rsid w:val="00E83C6B"/>
    <w:rsid w:val="00E842B3"/>
    <w:rsid w:val="00E845CC"/>
    <w:rsid w:val="00E85058"/>
    <w:rsid w:val="00E854BD"/>
    <w:rsid w:val="00E856C5"/>
    <w:rsid w:val="00E861DB"/>
    <w:rsid w:val="00E868A8"/>
    <w:rsid w:val="00E86CED"/>
    <w:rsid w:val="00E8748F"/>
    <w:rsid w:val="00E8758E"/>
    <w:rsid w:val="00E87D79"/>
    <w:rsid w:val="00E87F09"/>
    <w:rsid w:val="00E90F77"/>
    <w:rsid w:val="00E91D01"/>
    <w:rsid w:val="00E92556"/>
    <w:rsid w:val="00E9291C"/>
    <w:rsid w:val="00E92987"/>
    <w:rsid w:val="00E92A43"/>
    <w:rsid w:val="00E92CCF"/>
    <w:rsid w:val="00E92D81"/>
    <w:rsid w:val="00E938F3"/>
    <w:rsid w:val="00E93F19"/>
    <w:rsid w:val="00E94E5E"/>
    <w:rsid w:val="00E9579D"/>
    <w:rsid w:val="00E95F14"/>
    <w:rsid w:val="00E96508"/>
    <w:rsid w:val="00E96CAA"/>
    <w:rsid w:val="00E97C82"/>
    <w:rsid w:val="00E97E84"/>
    <w:rsid w:val="00E97EF2"/>
    <w:rsid w:val="00EA0391"/>
    <w:rsid w:val="00EA0582"/>
    <w:rsid w:val="00EA066E"/>
    <w:rsid w:val="00EA0BA6"/>
    <w:rsid w:val="00EA12B8"/>
    <w:rsid w:val="00EA1303"/>
    <w:rsid w:val="00EA15C4"/>
    <w:rsid w:val="00EA1A5B"/>
    <w:rsid w:val="00EA1C81"/>
    <w:rsid w:val="00EA1F5F"/>
    <w:rsid w:val="00EA1F98"/>
    <w:rsid w:val="00EA24D2"/>
    <w:rsid w:val="00EA2761"/>
    <w:rsid w:val="00EA28F0"/>
    <w:rsid w:val="00EA2F46"/>
    <w:rsid w:val="00EA37FF"/>
    <w:rsid w:val="00EA3CE7"/>
    <w:rsid w:val="00EA4570"/>
    <w:rsid w:val="00EA4F02"/>
    <w:rsid w:val="00EA5287"/>
    <w:rsid w:val="00EA57A5"/>
    <w:rsid w:val="00EA5C3A"/>
    <w:rsid w:val="00EA5CC2"/>
    <w:rsid w:val="00EA5FCC"/>
    <w:rsid w:val="00EA6E13"/>
    <w:rsid w:val="00EA71E6"/>
    <w:rsid w:val="00EA7BDE"/>
    <w:rsid w:val="00EA7D4B"/>
    <w:rsid w:val="00EA7DD4"/>
    <w:rsid w:val="00EB0C2B"/>
    <w:rsid w:val="00EB0FA4"/>
    <w:rsid w:val="00EB112F"/>
    <w:rsid w:val="00EB16EA"/>
    <w:rsid w:val="00EB21FB"/>
    <w:rsid w:val="00EB248F"/>
    <w:rsid w:val="00EB283C"/>
    <w:rsid w:val="00EB2B0B"/>
    <w:rsid w:val="00EB2E05"/>
    <w:rsid w:val="00EB2ED2"/>
    <w:rsid w:val="00EB3502"/>
    <w:rsid w:val="00EB3C6B"/>
    <w:rsid w:val="00EB3DE5"/>
    <w:rsid w:val="00EB40BD"/>
    <w:rsid w:val="00EB44EA"/>
    <w:rsid w:val="00EB4B3F"/>
    <w:rsid w:val="00EB5544"/>
    <w:rsid w:val="00EB5B3A"/>
    <w:rsid w:val="00EB6710"/>
    <w:rsid w:val="00EB696A"/>
    <w:rsid w:val="00EB726C"/>
    <w:rsid w:val="00EB7414"/>
    <w:rsid w:val="00EB74B5"/>
    <w:rsid w:val="00EB74C1"/>
    <w:rsid w:val="00EB78A7"/>
    <w:rsid w:val="00EB7ABC"/>
    <w:rsid w:val="00EB7EB4"/>
    <w:rsid w:val="00EC0E4D"/>
    <w:rsid w:val="00EC1564"/>
    <w:rsid w:val="00EC15A9"/>
    <w:rsid w:val="00EC1715"/>
    <w:rsid w:val="00EC1AFC"/>
    <w:rsid w:val="00EC1D24"/>
    <w:rsid w:val="00EC3242"/>
    <w:rsid w:val="00EC32DD"/>
    <w:rsid w:val="00EC37FA"/>
    <w:rsid w:val="00EC3E42"/>
    <w:rsid w:val="00EC3F90"/>
    <w:rsid w:val="00EC44FA"/>
    <w:rsid w:val="00EC45CF"/>
    <w:rsid w:val="00EC47C6"/>
    <w:rsid w:val="00EC494E"/>
    <w:rsid w:val="00EC5F93"/>
    <w:rsid w:val="00EC6313"/>
    <w:rsid w:val="00EC650A"/>
    <w:rsid w:val="00EC6AC3"/>
    <w:rsid w:val="00EC6D16"/>
    <w:rsid w:val="00EC7421"/>
    <w:rsid w:val="00ED024B"/>
    <w:rsid w:val="00ED067B"/>
    <w:rsid w:val="00ED07E8"/>
    <w:rsid w:val="00ED0B62"/>
    <w:rsid w:val="00ED0DB0"/>
    <w:rsid w:val="00ED0E3C"/>
    <w:rsid w:val="00ED1333"/>
    <w:rsid w:val="00ED174E"/>
    <w:rsid w:val="00ED1827"/>
    <w:rsid w:val="00ED1A0B"/>
    <w:rsid w:val="00ED1AC6"/>
    <w:rsid w:val="00ED1BD5"/>
    <w:rsid w:val="00ED28F7"/>
    <w:rsid w:val="00ED295B"/>
    <w:rsid w:val="00ED2ACA"/>
    <w:rsid w:val="00ED2B5A"/>
    <w:rsid w:val="00ED2D4B"/>
    <w:rsid w:val="00ED326F"/>
    <w:rsid w:val="00ED32A3"/>
    <w:rsid w:val="00ED32B7"/>
    <w:rsid w:val="00ED373D"/>
    <w:rsid w:val="00ED3879"/>
    <w:rsid w:val="00ED3E5E"/>
    <w:rsid w:val="00ED498F"/>
    <w:rsid w:val="00ED5179"/>
    <w:rsid w:val="00ED64DB"/>
    <w:rsid w:val="00ED69AF"/>
    <w:rsid w:val="00ED6C9C"/>
    <w:rsid w:val="00ED7372"/>
    <w:rsid w:val="00ED7528"/>
    <w:rsid w:val="00ED7FB8"/>
    <w:rsid w:val="00EE0FDB"/>
    <w:rsid w:val="00EE1206"/>
    <w:rsid w:val="00EE19F5"/>
    <w:rsid w:val="00EE28BD"/>
    <w:rsid w:val="00EE320D"/>
    <w:rsid w:val="00EE32F6"/>
    <w:rsid w:val="00EE39E2"/>
    <w:rsid w:val="00EE3E61"/>
    <w:rsid w:val="00EE40EC"/>
    <w:rsid w:val="00EE46C6"/>
    <w:rsid w:val="00EE47D1"/>
    <w:rsid w:val="00EE47FA"/>
    <w:rsid w:val="00EE4880"/>
    <w:rsid w:val="00EE4E51"/>
    <w:rsid w:val="00EE4F45"/>
    <w:rsid w:val="00EE515F"/>
    <w:rsid w:val="00EE59C7"/>
    <w:rsid w:val="00EE5C41"/>
    <w:rsid w:val="00EE5FB8"/>
    <w:rsid w:val="00EE717A"/>
    <w:rsid w:val="00EE717E"/>
    <w:rsid w:val="00EE72EF"/>
    <w:rsid w:val="00EE78B1"/>
    <w:rsid w:val="00EE7D39"/>
    <w:rsid w:val="00EE7D79"/>
    <w:rsid w:val="00EE7EDC"/>
    <w:rsid w:val="00EF0008"/>
    <w:rsid w:val="00EF0FA1"/>
    <w:rsid w:val="00EF13AB"/>
    <w:rsid w:val="00EF1494"/>
    <w:rsid w:val="00EF18D1"/>
    <w:rsid w:val="00EF1B98"/>
    <w:rsid w:val="00EF21BC"/>
    <w:rsid w:val="00EF22CC"/>
    <w:rsid w:val="00EF2437"/>
    <w:rsid w:val="00EF2575"/>
    <w:rsid w:val="00EF30B3"/>
    <w:rsid w:val="00EF3379"/>
    <w:rsid w:val="00EF3418"/>
    <w:rsid w:val="00EF3B16"/>
    <w:rsid w:val="00EF42EF"/>
    <w:rsid w:val="00EF4364"/>
    <w:rsid w:val="00EF4397"/>
    <w:rsid w:val="00EF494C"/>
    <w:rsid w:val="00EF5283"/>
    <w:rsid w:val="00EF5659"/>
    <w:rsid w:val="00EF5C91"/>
    <w:rsid w:val="00EF67AA"/>
    <w:rsid w:val="00EF6F39"/>
    <w:rsid w:val="00EF785B"/>
    <w:rsid w:val="00EF7A2F"/>
    <w:rsid w:val="00EF7AD0"/>
    <w:rsid w:val="00EF7B45"/>
    <w:rsid w:val="00EF7F1B"/>
    <w:rsid w:val="00F0008D"/>
    <w:rsid w:val="00F00149"/>
    <w:rsid w:val="00F0029A"/>
    <w:rsid w:val="00F002AD"/>
    <w:rsid w:val="00F00D2A"/>
    <w:rsid w:val="00F00F0E"/>
    <w:rsid w:val="00F00FB3"/>
    <w:rsid w:val="00F0146C"/>
    <w:rsid w:val="00F019D6"/>
    <w:rsid w:val="00F020A1"/>
    <w:rsid w:val="00F03152"/>
    <w:rsid w:val="00F035E7"/>
    <w:rsid w:val="00F03788"/>
    <w:rsid w:val="00F04FCD"/>
    <w:rsid w:val="00F0504A"/>
    <w:rsid w:val="00F05096"/>
    <w:rsid w:val="00F052A6"/>
    <w:rsid w:val="00F06110"/>
    <w:rsid w:val="00F07196"/>
    <w:rsid w:val="00F07360"/>
    <w:rsid w:val="00F074C9"/>
    <w:rsid w:val="00F10A72"/>
    <w:rsid w:val="00F110F7"/>
    <w:rsid w:val="00F114B7"/>
    <w:rsid w:val="00F11969"/>
    <w:rsid w:val="00F11A05"/>
    <w:rsid w:val="00F11B8F"/>
    <w:rsid w:val="00F11BC9"/>
    <w:rsid w:val="00F11CF2"/>
    <w:rsid w:val="00F12592"/>
    <w:rsid w:val="00F128F7"/>
    <w:rsid w:val="00F12DB0"/>
    <w:rsid w:val="00F12F3A"/>
    <w:rsid w:val="00F132C0"/>
    <w:rsid w:val="00F13C5D"/>
    <w:rsid w:val="00F14E98"/>
    <w:rsid w:val="00F1567F"/>
    <w:rsid w:val="00F157E1"/>
    <w:rsid w:val="00F159E4"/>
    <w:rsid w:val="00F15FB4"/>
    <w:rsid w:val="00F17211"/>
    <w:rsid w:val="00F17984"/>
    <w:rsid w:val="00F179E4"/>
    <w:rsid w:val="00F17EC1"/>
    <w:rsid w:val="00F202C0"/>
    <w:rsid w:val="00F202F3"/>
    <w:rsid w:val="00F203F5"/>
    <w:rsid w:val="00F203FE"/>
    <w:rsid w:val="00F215F7"/>
    <w:rsid w:val="00F2179A"/>
    <w:rsid w:val="00F21EA4"/>
    <w:rsid w:val="00F226C7"/>
    <w:rsid w:val="00F22C06"/>
    <w:rsid w:val="00F22C7F"/>
    <w:rsid w:val="00F23B21"/>
    <w:rsid w:val="00F2421B"/>
    <w:rsid w:val="00F24900"/>
    <w:rsid w:val="00F24A02"/>
    <w:rsid w:val="00F24CA7"/>
    <w:rsid w:val="00F252D2"/>
    <w:rsid w:val="00F25438"/>
    <w:rsid w:val="00F256D5"/>
    <w:rsid w:val="00F256E8"/>
    <w:rsid w:val="00F27795"/>
    <w:rsid w:val="00F301F1"/>
    <w:rsid w:val="00F3021D"/>
    <w:rsid w:val="00F303C1"/>
    <w:rsid w:val="00F309F7"/>
    <w:rsid w:val="00F30B39"/>
    <w:rsid w:val="00F30C6C"/>
    <w:rsid w:val="00F30D75"/>
    <w:rsid w:val="00F30F09"/>
    <w:rsid w:val="00F30F1E"/>
    <w:rsid w:val="00F310B2"/>
    <w:rsid w:val="00F3175A"/>
    <w:rsid w:val="00F317C6"/>
    <w:rsid w:val="00F33207"/>
    <w:rsid w:val="00F33455"/>
    <w:rsid w:val="00F334E7"/>
    <w:rsid w:val="00F33FBF"/>
    <w:rsid w:val="00F3457E"/>
    <w:rsid w:val="00F34D60"/>
    <w:rsid w:val="00F34E44"/>
    <w:rsid w:val="00F351B6"/>
    <w:rsid w:val="00F35CD0"/>
    <w:rsid w:val="00F36042"/>
    <w:rsid w:val="00F36B0D"/>
    <w:rsid w:val="00F36B2B"/>
    <w:rsid w:val="00F36B53"/>
    <w:rsid w:val="00F3728D"/>
    <w:rsid w:val="00F378ED"/>
    <w:rsid w:val="00F4044A"/>
    <w:rsid w:val="00F41346"/>
    <w:rsid w:val="00F413A1"/>
    <w:rsid w:val="00F41CD9"/>
    <w:rsid w:val="00F41D1F"/>
    <w:rsid w:val="00F421B4"/>
    <w:rsid w:val="00F42709"/>
    <w:rsid w:val="00F4340C"/>
    <w:rsid w:val="00F437EE"/>
    <w:rsid w:val="00F43934"/>
    <w:rsid w:val="00F43B2F"/>
    <w:rsid w:val="00F43B4A"/>
    <w:rsid w:val="00F43F50"/>
    <w:rsid w:val="00F4541D"/>
    <w:rsid w:val="00F4589F"/>
    <w:rsid w:val="00F46BFB"/>
    <w:rsid w:val="00F46EB3"/>
    <w:rsid w:val="00F46FA8"/>
    <w:rsid w:val="00F47867"/>
    <w:rsid w:val="00F47934"/>
    <w:rsid w:val="00F47A6A"/>
    <w:rsid w:val="00F515C6"/>
    <w:rsid w:val="00F51A57"/>
    <w:rsid w:val="00F52CD0"/>
    <w:rsid w:val="00F53588"/>
    <w:rsid w:val="00F536B2"/>
    <w:rsid w:val="00F5389A"/>
    <w:rsid w:val="00F53ADA"/>
    <w:rsid w:val="00F53F53"/>
    <w:rsid w:val="00F545B6"/>
    <w:rsid w:val="00F54CE4"/>
    <w:rsid w:val="00F54DD7"/>
    <w:rsid w:val="00F54ED3"/>
    <w:rsid w:val="00F55121"/>
    <w:rsid w:val="00F557A4"/>
    <w:rsid w:val="00F55D01"/>
    <w:rsid w:val="00F56450"/>
    <w:rsid w:val="00F57808"/>
    <w:rsid w:val="00F607E9"/>
    <w:rsid w:val="00F6087C"/>
    <w:rsid w:val="00F60D4E"/>
    <w:rsid w:val="00F6133B"/>
    <w:rsid w:val="00F6176D"/>
    <w:rsid w:val="00F61D8D"/>
    <w:rsid w:val="00F62164"/>
    <w:rsid w:val="00F62863"/>
    <w:rsid w:val="00F629E0"/>
    <w:rsid w:val="00F63850"/>
    <w:rsid w:val="00F63CCA"/>
    <w:rsid w:val="00F63F53"/>
    <w:rsid w:val="00F64554"/>
    <w:rsid w:val="00F64896"/>
    <w:rsid w:val="00F64F5C"/>
    <w:rsid w:val="00F65692"/>
    <w:rsid w:val="00F6594C"/>
    <w:rsid w:val="00F65AC0"/>
    <w:rsid w:val="00F66205"/>
    <w:rsid w:val="00F662F0"/>
    <w:rsid w:val="00F6688C"/>
    <w:rsid w:val="00F67680"/>
    <w:rsid w:val="00F67C15"/>
    <w:rsid w:val="00F70097"/>
    <w:rsid w:val="00F704AE"/>
    <w:rsid w:val="00F70743"/>
    <w:rsid w:val="00F71455"/>
    <w:rsid w:val="00F7211D"/>
    <w:rsid w:val="00F7308E"/>
    <w:rsid w:val="00F733FF"/>
    <w:rsid w:val="00F737A8"/>
    <w:rsid w:val="00F73CE1"/>
    <w:rsid w:val="00F744EA"/>
    <w:rsid w:val="00F7450E"/>
    <w:rsid w:val="00F74B92"/>
    <w:rsid w:val="00F74FDC"/>
    <w:rsid w:val="00F75233"/>
    <w:rsid w:val="00F7571F"/>
    <w:rsid w:val="00F76396"/>
    <w:rsid w:val="00F766E3"/>
    <w:rsid w:val="00F76AD4"/>
    <w:rsid w:val="00F76FB0"/>
    <w:rsid w:val="00F7729C"/>
    <w:rsid w:val="00F77866"/>
    <w:rsid w:val="00F77A5A"/>
    <w:rsid w:val="00F80172"/>
    <w:rsid w:val="00F80A71"/>
    <w:rsid w:val="00F80B2F"/>
    <w:rsid w:val="00F80B73"/>
    <w:rsid w:val="00F80DBF"/>
    <w:rsid w:val="00F81B16"/>
    <w:rsid w:val="00F81D55"/>
    <w:rsid w:val="00F81DB3"/>
    <w:rsid w:val="00F81E85"/>
    <w:rsid w:val="00F82512"/>
    <w:rsid w:val="00F82CDC"/>
    <w:rsid w:val="00F82FE1"/>
    <w:rsid w:val="00F83311"/>
    <w:rsid w:val="00F833E0"/>
    <w:rsid w:val="00F83D33"/>
    <w:rsid w:val="00F8421E"/>
    <w:rsid w:val="00F84664"/>
    <w:rsid w:val="00F84C1C"/>
    <w:rsid w:val="00F84D66"/>
    <w:rsid w:val="00F84F85"/>
    <w:rsid w:val="00F85014"/>
    <w:rsid w:val="00F85182"/>
    <w:rsid w:val="00F853D5"/>
    <w:rsid w:val="00F8600B"/>
    <w:rsid w:val="00F86604"/>
    <w:rsid w:val="00F87DE0"/>
    <w:rsid w:val="00F901AB"/>
    <w:rsid w:val="00F9060E"/>
    <w:rsid w:val="00F916D3"/>
    <w:rsid w:val="00F91BB7"/>
    <w:rsid w:val="00F92065"/>
    <w:rsid w:val="00F925AD"/>
    <w:rsid w:val="00F925C2"/>
    <w:rsid w:val="00F92A74"/>
    <w:rsid w:val="00F92E15"/>
    <w:rsid w:val="00F932B9"/>
    <w:rsid w:val="00F93418"/>
    <w:rsid w:val="00F93E8D"/>
    <w:rsid w:val="00F94384"/>
    <w:rsid w:val="00F94672"/>
    <w:rsid w:val="00F94A69"/>
    <w:rsid w:val="00F94AA7"/>
    <w:rsid w:val="00F94FD1"/>
    <w:rsid w:val="00F95E74"/>
    <w:rsid w:val="00F95EF0"/>
    <w:rsid w:val="00F962E0"/>
    <w:rsid w:val="00F968D3"/>
    <w:rsid w:val="00F968D9"/>
    <w:rsid w:val="00F96BB1"/>
    <w:rsid w:val="00F96FD8"/>
    <w:rsid w:val="00F97014"/>
    <w:rsid w:val="00F9702F"/>
    <w:rsid w:val="00F970D2"/>
    <w:rsid w:val="00F97125"/>
    <w:rsid w:val="00F97301"/>
    <w:rsid w:val="00F97516"/>
    <w:rsid w:val="00FA082A"/>
    <w:rsid w:val="00FA1348"/>
    <w:rsid w:val="00FA1460"/>
    <w:rsid w:val="00FA1499"/>
    <w:rsid w:val="00FA1C29"/>
    <w:rsid w:val="00FA222F"/>
    <w:rsid w:val="00FA22D2"/>
    <w:rsid w:val="00FA26B2"/>
    <w:rsid w:val="00FA2C79"/>
    <w:rsid w:val="00FA2CC5"/>
    <w:rsid w:val="00FA2D6A"/>
    <w:rsid w:val="00FA36AC"/>
    <w:rsid w:val="00FA3947"/>
    <w:rsid w:val="00FA3B5C"/>
    <w:rsid w:val="00FA4BF2"/>
    <w:rsid w:val="00FA4C1F"/>
    <w:rsid w:val="00FA4C4F"/>
    <w:rsid w:val="00FA518E"/>
    <w:rsid w:val="00FA5E71"/>
    <w:rsid w:val="00FA5EA2"/>
    <w:rsid w:val="00FA5EC9"/>
    <w:rsid w:val="00FA628F"/>
    <w:rsid w:val="00FA66CB"/>
    <w:rsid w:val="00FA6EF1"/>
    <w:rsid w:val="00FA7515"/>
    <w:rsid w:val="00FB0531"/>
    <w:rsid w:val="00FB0A85"/>
    <w:rsid w:val="00FB0BD6"/>
    <w:rsid w:val="00FB0D01"/>
    <w:rsid w:val="00FB0F5C"/>
    <w:rsid w:val="00FB107D"/>
    <w:rsid w:val="00FB14F9"/>
    <w:rsid w:val="00FB1A61"/>
    <w:rsid w:val="00FB1AC5"/>
    <w:rsid w:val="00FB1E6E"/>
    <w:rsid w:val="00FB227B"/>
    <w:rsid w:val="00FB3316"/>
    <w:rsid w:val="00FB3418"/>
    <w:rsid w:val="00FB3468"/>
    <w:rsid w:val="00FB36AA"/>
    <w:rsid w:val="00FB391B"/>
    <w:rsid w:val="00FB3A92"/>
    <w:rsid w:val="00FB4A39"/>
    <w:rsid w:val="00FB4DBC"/>
    <w:rsid w:val="00FB4E63"/>
    <w:rsid w:val="00FB5E0C"/>
    <w:rsid w:val="00FB5EBF"/>
    <w:rsid w:val="00FB654A"/>
    <w:rsid w:val="00FB6C76"/>
    <w:rsid w:val="00FB7082"/>
    <w:rsid w:val="00FB752D"/>
    <w:rsid w:val="00FB7E7A"/>
    <w:rsid w:val="00FC02A0"/>
    <w:rsid w:val="00FC0763"/>
    <w:rsid w:val="00FC0E2E"/>
    <w:rsid w:val="00FC0F76"/>
    <w:rsid w:val="00FC13B0"/>
    <w:rsid w:val="00FC15E7"/>
    <w:rsid w:val="00FC17D6"/>
    <w:rsid w:val="00FC18CB"/>
    <w:rsid w:val="00FC190D"/>
    <w:rsid w:val="00FC1BC8"/>
    <w:rsid w:val="00FC1D39"/>
    <w:rsid w:val="00FC2081"/>
    <w:rsid w:val="00FC379E"/>
    <w:rsid w:val="00FC38A0"/>
    <w:rsid w:val="00FC393B"/>
    <w:rsid w:val="00FC3D3D"/>
    <w:rsid w:val="00FC4083"/>
    <w:rsid w:val="00FC41D4"/>
    <w:rsid w:val="00FC4C30"/>
    <w:rsid w:val="00FC5129"/>
    <w:rsid w:val="00FC5DE6"/>
    <w:rsid w:val="00FC715D"/>
    <w:rsid w:val="00FC745A"/>
    <w:rsid w:val="00FC79A1"/>
    <w:rsid w:val="00FC79D9"/>
    <w:rsid w:val="00FC7AEF"/>
    <w:rsid w:val="00FC7E42"/>
    <w:rsid w:val="00FD004A"/>
    <w:rsid w:val="00FD0AF3"/>
    <w:rsid w:val="00FD1270"/>
    <w:rsid w:val="00FD136D"/>
    <w:rsid w:val="00FD1DC5"/>
    <w:rsid w:val="00FD24FB"/>
    <w:rsid w:val="00FD262A"/>
    <w:rsid w:val="00FD271C"/>
    <w:rsid w:val="00FD2806"/>
    <w:rsid w:val="00FD2FE4"/>
    <w:rsid w:val="00FD3177"/>
    <w:rsid w:val="00FD3347"/>
    <w:rsid w:val="00FD35F2"/>
    <w:rsid w:val="00FD3780"/>
    <w:rsid w:val="00FD3B66"/>
    <w:rsid w:val="00FD3C7F"/>
    <w:rsid w:val="00FD4792"/>
    <w:rsid w:val="00FD52FF"/>
    <w:rsid w:val="00FD5D74"/>
    <w:rsid w:val="00FD6240"/>
    <w:rsid w:val="00FD6658"/>
    <w:rsid w:val="00FD6A67"/>
    <w:rsid w:val="00FD7BBB"/>
    <w:rsid w:val="00FD7D05"/>
    <w:rsid w:val="00FD7F8C"/>
    <w:rsid w:val="00FE0003"/>
    <w:rsid w:val="00FE02D9"/>
    <w:rsid w:val="00FE0A1E"/>
    <w:rsid w:val="00FE0CA2"/>
    <w:rsid w:val="00FE17BE"/>
    <w:rsid w:val="00FE1863"/>
    <w:rsid w:val="00FE18E4"/>
    <w:rsid w:val="00FE22B1"/>
    <w:rsid w:val="00FE292E"/>
    <w:rsid w:val="00FE2ED3"/>
    <w:rsid w:val="00FE39DB"/>
    <w:rsid w:val="00FE3DFF"/>
    <w:rsid w:val="00FE3E24"/>
    <w:rsid w:val="00FE47C7"/>
    <w:rsid w:val="00FE52E2"/>
    <w:rsid w:val="00FE5DDA"/>
    <w:rsid w:val="00FE638B"/>
    <w:rsid w:val="00FE6F36"/>
    <w:rsid w:val="00FE6FA1"/>
    <w:rsid w:val="00FE7292"/>
    <w:rsid w:val="00FE7434"/>
    <w:rsid w:val="00FE7463"/>
    <w:rsid w:val="00FE7524"/>
    <w:rsid w:val="00FE763C"/>
    <w:rsid w:val="00FE768E"/>
    <w:rsid w:val="00FE7CF9"/>
    <w:rsid w:val="00FF0057"/>
    <w:rsid w:val="00FF0BC7"/>
    <w:rsid w:val="00FF0D88"/>
    <w:rsid w:val="00FF0DCE"/>
    <w:rsid w:val="00FF1244"/>
    <w:rsid w:val="00FF140B"/>
    <w:rsid w:val="00FF1A5A"/>
    <w:rsid w:val="00FF26EF"/>
    <w:rsid w:val="00FF2A49"/>
    <w:rsid w:val="00FF2FF7"/>
    <w:rsid w:val="00FF3219"/>
    <w:rsid w:val="00FF43F5"/>
    <w:rsid w:val="00FF5280"/>
    <w:rsid w:val="00FF5BF3"/>
    <w:rsid w:val="00FF5CBE"/>
    <w:rsid w:val="00FF691A"/>
    <w:rsid w:val="00FF6E3D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736"/>
    <w:rPr>
      <w:rFonts w:ascii="Arial" w:hAnsi="Arial" w:cs="Arial"/>
    </w:rPr>
  </w:style>
  <w:style w:type="paragraph" w:styleId="10">
    <w:name w:val="heading 1"/>
    <w:aliases w:val=" Знак"/>
    <w:basedOn w:val="a1"/>
    <w:next w:val="a1"/>
    <w:link w:val="12"/>
    <w:qFormat/>
    <w:rsid w:val="00A53736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0">
    <w:name w:val="heading 2"/>
    <w:aliases w:val="Заголовок 2 Знак, Знак12 Знак, Знак12"/>
    <w:basedOn w:val="a1"/>
    <w:next w:val="a1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53736"/>
    <w:pPr>
      <w:keepNext/>
      <w:jc w:val="center"/>
      <w:outlineLvl w:val="3"/>
    </w:pPr>
    <w:rPr>
      <w:rFonts w:cs="Times New Roman"/>
      <w:b/>
      <w:bCs/>
    </w:rPr>
  </w:style>
  <w:style w:type="paragraph" w:styleId="5">
    <w:name w:val="heading 5"/>
    <w:basedOn w:val="a1"/>
    <w:link w:val="50"/>
    <w:qFormat/>
    <w:rsid w:val="00E4528D"/>
    <w:pPr>
      <w:widowControl w:val="0"/>
      <w:outlineLvl w:val="4"/>
    </w:pPr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4C34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F7CF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4528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C677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 Знак"/>
    <w:rsid w:val="00A53736"/>
    <w:rPr>
      <w:sz w:val="28"/>
      <w:szCs w:val="24"/>
    </w:rPr>
  </w:style>
  <w:style w:type="character" w:customStyle="1" w:styleId="21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0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2">
    <w:name w:val="Body Text 3"/>
    <w:basedOn w:val="a1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6">
    <w:name w:val="header"/>
    <w:basedOn w:val="a1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footer"/>
    <w:basedOn w:val="a1"/>
    <w:link w:val="a9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a">
    <w:name w:val="page number"/>
    <w:basedOn w:val="a2"/>
    <w:rsid w:val="00A53736"/>
  </w:style>
  <w:style w:type="paragraph" w:customStyle="1" w:styleId="43">
    <w:name w:val="заголовок 4"/>
    <w:basedOn w:val="a1"/>
    <w:next w:val="a1"/>
    <w:rsid w:val="00A53736"/>
    <w:pPr>
      <w:keepNext/>
      <w:spacing w:before="240" w:after="60"/>
    </w:pPr>
    <w:rPr>
      <w:rFonts w:cs="Times New Roman"/>
      <w:b/>
      <w:sz w:val="24"/>
      <w:lang w:val="en-US"/>
    </w:rPr>
  </w:style>
  <w:style w:type="paragraph" w:styleId="ab">
    <w:name w:val="List Paragraph"/>
    <w:basedOn w:val="a1"/>
    <w:link w:val="ac"/>
    <w:uiPriority w:val="34"/>
    <w:qFormat/>
    <w:rsid w:val="00A5373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d">
    <w:name w:val="Normal (Web)"/>
    <w:aliases w:val="Обычный (веб) Знак,Обычный (Web) Знак,Обычный (Web)"/>
    <w:basedOn w:val="a1"/>
    <w:uiPriority w:val="99"/>
    <w:unhideWhenUsed/>
    <w:rsid w:val="00A537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2">
    <w:name w:val="Body Text Indent 2"/>
    <w:basedOn w:val="a1"/>
    <w:rsid w:val="00A53736"/>
    <w:pPr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1">
    <w:name w:val="Знак Знак9"/>
    <w:rsid w:val="00A53736"/>
    <w:rPr>
      <w:rFonts w:ascii="TextBook" w:hAnsi="TextBook"/>
      <w:sz w:val="28"/>
    </w:rPr>
  </w:style>
  <w:style w:type="paragraph" w:styleId="af">
    <w:name w:val="Block Text"/>
    <w:basedOn w:val="a1"/>
    <w:rsid w:val="00A53736"/>
    <w:pPr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f0">
    <w:name w:val="Body Text Indent"/>
    <w:basedOn w:val="a1"/>
    <w:link w:val="af1"/>
    <w:unhideWhenUsed/>
    <w:rsid w:val="00A53736"/>
    <w:pPr>
      <w:spacing w:after="120"/>
      <w:ind w:left="283"/>
    </w:pPr>
    <w:rPr>
      <w:rFonts w:cs="Times New Roman"/>
    </w:rPr>
  </w:style>
  <w:style w:type="character" w:customStyle="1" w:styleId="81">
    <w:name w:val="Знак Знак8"/>
    <w:rsid w:val="00A53736"/>
    <w:rPr>
      <w:rFonts w:ascii="Arial" w:hAnsi="Arial" w:cs="Arial"/>
    </w:rPr>
  </w:style>
  <w:style w:type="paragraph" w:customStyle="1" w:styleId="23">
    <w:name w:val="Стиль2"/>
    <w:basedOn w:val="af2"/>
    <w:rsid w:val="00A53736"/>
    <w:rPr>
      <w:rFonts w:cs="Times New Roman"/>
      <w:spacing w:val="6"/>
      <w:sz w:val="24"/>
    </w:rPr>
  </w:style>
  <w:style w:type="paragraph" w:styleId="af2">
    <w:name w:val="table of authorities"/>
    <w:basedOn w:val="a1"/>
    <w:next w:val="a1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link w:val="ConsPlusNormal0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одпункт"/>
    <w:basedOn w:val="30"/>
    <w:rsid w:val="00A53736"/>
    <w:pPr>
      <w:keepNext w:val="0"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1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3">
    <w:name w:val="Body Text Indent 3"/>
    <w:basedOn w:val="a1"/>
    <w:unhideWhenUsed/>
    <w:rsid w:val="00A53736"/>
    <w:pPr>
      <w:spacing w:after="120"/>
      <w:ind w:left="283"/>
    </w:pPr>
    <w:rPr>
      <w:sz w:val="16"/>
      <w:szCs w:val="16"/>
    </w:rPr>
  </w:style>
  <w:style w:type="paragraph" w:styleId="af4">
    <w:name w:val="Body Text"/>
    <w:basedOn w:val="a1"/>
    <w:link w:val="af5"/>
    <w:unhideWhenUsed/>
    <w:rsid w:val="00A53736"/>
    <w:pPr>
      <w:spacing w:after="120"/>
    </w:pPr>
    <w:rPr>
      <w:rFonts w:cs="Times New Roman"/>
    </w:rPr>
  </w:style>
  <w:style w:type="character" w:customStyle="1" w:styleId="61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1"/>
    <w:rsid w:val="00A53736"/>
    <w:pPr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4">
    <w:name w:val="List 2"/>
    <w:basedOn w:val="a1"/>
    <w:rsid w:val="00A53736"/>
    <w:pPr>
      <w:ind w:left="566" w:hanging="283"/>
    </w:pPr>
    <w:rPr>
      <w:rFonts w:ascii="Times New Roman" w:hAnsi="Times New Roman" w:cs="Times New Roman"/>
    </w:rPr>
  </w:style>
  <w:style w:type="paragraph" w:styleId="af6">
    <w:name w:val="Plain Text"/>
    <w:basedOn w:val="a1"/>
    <w:unhideWhenUsed/>
    <w:rsid w:val="00A53736"/>
    <w:rPr>
      <w:rFonts w:ascii="Consolas" w:hAnsi="Consolas" w:cs="Times New Roman"/>
      <w:sz w:val="21"/>
      <w:szCs w:val="21"/>
    </w:rPr>
  </w:style>
  <w:style w:type="character" w:customStyle="1" w:styleId="51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1"/>
    <w:rsid w:val="00A5373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7">
    <w:name w:val="annotation text"/>
    <w:basedOn w:val="a1"/>
    <w:link w:val="af8"/>
    <w:rsid w:val="00A53736"/>
    <w:rPr>
      <w:rFonts w:cs="Times New Roman"/>
    </w:rPr>
  </w:style>
  <w:style w:type="character" w:customStyle="1" w:styleId="44">
    <w:name w:val="Знак Знак4"/>
    <w:semiHidden/>
    <w:rsid w:val="00A53736"/>
    <w:rPr>
      <w:rFonts w:ascii="Arial" w:hAnsi="Arial" w:cs="Arial"/>
    </w:rPr>
  </w:style>
  <w:style w:type="character" w:customStyle="1" w:styleId="34">
    <w:name w:val="Знак Знак3"/>
    <w:semiHidden/>
    <w:rsid w:val="00A53736"/>
    <w:rPr>
      <w:rFonts w:ascii="Arial" w:hAnsi="Arial" w:cs="Arial"/>
      <w:b/>
      <w:bCs/>
    </w:rPr>
  </w:style>
  <w:style w:type="paragraph" w:styleId="af9">
    <w:name w:val="annotation subject"/>
    <w:basedOn w:val="af7"/>
    <w:next w:val="af7"/>
    <w:link w:val="afa"/>
    <w:uiPriority w:val="99"/>
    <w:semiHidden/>
    <w:rsid w:val="00A53736"/>
    <w:rPr>
      <w:b/>
      <w:bCs/>
    </w:rPr>
  </w:style>
  <w:style w:type="character" w:customStyle="1" w:styleId="25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b">
    <w:name w:val="Balloon Text"/>
    <w:basedOn w:val="a1"/>
    <w:link w:val="afc"/>
    <w:rsid w:val="00A53736"/>
    <w:rPr>
      <w:rFonts w:ascii="Tahoma" w:hAnsi="Tahoma" w:cs="Times New Roman"/>
      <w:sz w:val="16"/>
      <w:szCs w:val="16"/>
    </w:rPr>
  </w:style>
  <w:style w:type="paragraph" w:styleId="26">
    <w:name w:val="Body Text 2"/>
    <w:basedOn w:val="a1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Указатель2"/>
    <w:basedOn w:val="a1"/>
    <w:rsid w:val="00A53736"/>
    <w:pPr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A53736"/>
    <w:pPr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2">
    <w:name w:val="Знак8"/>
    <w:rsid w:val="00A53736"/>
    <w:rPr>
      <w:rFonts w:ascii="Arial" w:hAnsi="Arial" w:cs="Arial"/>
    </w:rPr>
  </w:style>
  <w:style w:type="character" w:customStyle="1" w:styleId="62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0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1"/>
    <w:rsid w:val="00B93BF3"/>
    <w:pPr>
      <w:spacing w:after="160" w:line="240" w:lineRule="exact"/>
    </w:pPr>
    <w:rPr>
      <w:lang w:val="en-US" w:eastAsia="en-US"/>
    </w:rPr>
  </w:style>
  <w:style w:type="table" w:styleId="afe">
    <w:name w:val="Table Grid"/>
    <w:basedOn w:val="a3"/>
    <w:rsid w:val="004C34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CA7587"/>
    <w:rPr>
      <w:rFonts w:ascii="Arial" w:hAnsi="Arial" w:cs="Arial"/>
    </w:rPr>
  </w:style>
  <w:style w:type="character" w:styleId="aff0">
    <w:name w:val="Hyperlink"/>
    <w:uiPriority w:val="99"/>
    <w:rsid w:val="00850D55"/>
    <w:rPr>
      <w:color w:val="0000FF"/>
      <w:u w:val="single"/>
    </w:rPr>
  </w:style>
  <w:style w:type="character" w:styleId="aff1">
    <w:name w:val="annotation reference"/>
    <w:uiPriority w:val="99"/>
    <w:rsid w:val="00267EC3"/>
    <w:rPr>
      <w:sz w:val="16"/>
      <w:szCs w:val="16"/>
    </w:rPr>
  </w:style>
  <w:style w:type="character" w:customStyle="1" w:styleId="af8">
    <w:name w:val="Текст примечания Знак"/>
    <w:link w:val="af7"/>
    <w:rsid w:val="003616DD"/>
    <w:rPr>
      <w:rFonts w:ascii="Arial" w:hAnsi="Arial" w:cs="Arial"/>
    </w:rPr>
  </w:style>
  <w:style w:type="numbering" w:customStyle="1" w:styleId="18">
    <w:name w:val="Нет списка1"/>
    <w:next w:val="a4"/>
    <w:semiHidden/>
    <w:unhideWhenUsed/>
    <w:rsid w:val="009205DE"/>
  </w:style>
  <w:style w:type="numbering" w:customStyle="1" w:styleId="111">
    <w:name w:val="Нет списка11"/>
    <w:next w:val="a4"/>
    <w:uiPriority w:val="99"/>
    <w:semiHidden/>
    <w:unhideWhenUsed/>
    <w:rsid w:val="009205DE"/>
  </w:style>
  <w:style w:type="character" w:customStyle="1" w:styleId="a7">
    <w:name w:val="Верхний колонтитул Знак"/>
    <w:link w:val="a6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3"/>
    <w:next w:val="afe"/>
    <w:rsid w:val="009205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выноски Знак"/>
    <w:link w:val="afb"/>
    <w:rsid w:val="009205DE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2"/>
      </w:numPr>
    </w:pPr>
  </w:style>
  <w:style w:type="numbering" w:customStyle="1" w:styleId="28">
    <w:name w:val="Нет списка2"/>
    <w:next w:val="a4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1"/>
      </w:numPr>
    </w:pPr>
  </w:style>
  <w:style w:type="numbering" w:customStyle="1" w:styleId="35">
    <w:name w:val="Нет списка3"/>
    <w:next w:val="a4"/>
    <w:uiPriority w:val="99"/>
    <w:semiHidden/>
    <w:unhideWhenUsed/>
    <w:rsid w:val="00885BD8"/>
  </w:style>
  <w:style w:type="table" w:customStyle="1" w:styleId="29">
    <w:name w:val="Сетка таблицы2"/>
    <w:basedOn w:val="a3"/>
    <w:next w:val="afe"/>
    <w:rsid w:val="00885B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F84F85"/>
  </w:style>
  <w:style w:type="table" w:customStyle="1" w:styleId="36">
    <w:name w:val="Сетка таблицы3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uiPriority w:val="99"/>
    <w:rsid w:val="00F84F85"/>
  </w:style>
  <w:style w:type="numbering" w:customStyle="1" w:styleId="52">
    <w:name w:val="Нет списка5"/>
    <w:next w:val="a4"/>
    <w:uiPriority w:val="99"/>
    <w:semiHidden/>
    <w:unhideWhenUsed/>
    <w:rsid w:val="00F84F85"/>
  </w:style>
  <w:style w:type="table" w:customStyle="1" w:styleId="46">
    <w:name w:val="Сетка таблицы4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4">
    <w:name w:val="Таблицы (моноширинный)"/>
    <w:basedOn w:val="a1"/>
    <w:next w:val="a1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5">
    <w:name w:val="caption"/>
    <w:basedOn w:val="a1"/>
    <w:next w:val="a1"/>
    <w:uiPriority w:val="35"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6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2"/>
    <w:rsid w:val="004A3732"/>
  </w:style>
  <w:style w:type="paragraph" w:customStyle="1" w:styleId="headertext">
    <w:name w:val="headertext"/>
    <w:basedOn w:val="a1"/>
    <w:rsid w:val="00AD6A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Стиль3"/>
    <w:basedOn w:val="a1"/>
    <w:link w:val="38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</w:rPr>
  </w:style>
  <w:style w:type="character" w:customStyle="1" w:styleId="38">
    <w:name w:val="Стиль3 Знак"/>
    <w:link w:val="37"/>
    <w:rsid w:val="00AD6A24"/>
    <w:rPr>
      <w:rFonts w:ascii="Arial" w:hAnsi="Arial" w:cs="Arial"/>
      <w:bCs/>
      <w:sz w:val="24"/>
      <w:szCs w:val="24"/>
    </w:rPr>
  </w:style>
  <w:style w:type="numbering" w:customStyle="1" w:styleId="63">
    <w:name w:val="Нет списка6"/>
    <w:next w:val="a4"/>
    <w:uiPriority w:val="99"/>
    <w:semiHidden/>
    <w:unhideWhenUsed/>
    <w:rsid w:val="005B2112"/>
  </w:style>
  <w:style w:type="table" w:customStyle="1" w:styleId="53">
    <w:name w:val="Сетка таблицы5"/>
    <w:basedOn w:val="a3"/>
    <w:next w:val="afe"/>
    <w:uiPriority w:val="59"/>
    <w:rsid w:val="005B211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3"/>
    <w:next w:val="afe"/>
    <w:uiPriority w:val="59"/>
    <w:rsid w:val="005B21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5B2112"/>
  </w:style>
  <w:style w:type="table" w:customStyle="1" w:styleId="211">
    <w:name w:val="Сетка таблицы21"/>
    <w:basedOn w:val="a3"/>
    <w:next w:val="afe"/>
    <w:uiPriority w:val="59"/>
    <w:rsid w:val="005B2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3"/>
    <w:next w:val="afe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4C34AE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72">
    <w:name w:val="Сетка таблицы7"/>
    <w:basedOn w:val="a3"/>
    <w:next w:val="afe"/>
    <w:uiPriority w:val="59"/>
    <w:rsid w:val="00C33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b">
    <w:name w:val="toc 1"/>
    <w:basedOn w:val="a1"/>
    <w:uiPriority w:val="39"/>
    <w:qFormat/>
    <w:rsid w:val="00697711"/>
    <w:pPr>
      <w:widowControl w:val="0"/>
      <w:ind w:left="838" w:hanging="720"/>
    </w:pPr>
    <w:rPr>
      <w:rFonts w:eastAsia="Arial" w:cs="Times New Roman"/>
      <w:b/>
      <w:bCs/>
      <w:lang w:eastAsia="en-US"/>
    </w:rPr>
  </w:style>
  <w:style w:type="paragraph" w:customStyle="1" w:styleId="TableParagraph">
    <w:name w:val="Table Paragraph"/>
    <w:basedOn w:val="a1"/>
    <w:qFormat/>
    <w:rsid w:val="00360E63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character" w:customStyle="1" w:styleId="ecattext">
    <w:name w:val="ecattext"/>
    <w:basedOn w:val="a2"/>
    <w:rsid w:val="00360E63"/>
  </w:style>
  <w:style w:type="character" w:styleId="aff7">
    <w:name w:val="Strong"/>
    <w:uiPriority w:val="22"/>
    <w:qFormat/>
    <w:rsid w:val="00360E63"/>
    <w:rPr>
      <w:b/>
      <w:bCs/>
    </w:rPr>
  </w:style>
  <w:style w:type="character" w:customStyle="1" w:styleId="hps">
    <w:name w:val="hps"/>
    <w:rsid w:val="00E4528D"/>
  </w:style>
  <w:style w:type="character" w:customStyle="1" w:styleId="shorttext">
    <w:name w:val="short_text"/>
    <w:rsid w:val="00E4528D"/>
  </w:style>
  <w:style w:type="character" w:customStyle="1" w:styleId="extended-textshort">
    <w:name w:val="extended-text__short"/>
    <w:rsid w:val="00E4528D"/>
  </w:style>
  <w:style w:type="character" w:customStyle="1" w:styleId="tlid-translation">
    <w:name w:val="tlid-translation"/>
    <w:rsid w:val="00E4528D"/>
  </w:style>
  <w:style w:type="character" w:customStyle="1" w:styleId="alt-edited">
    <w:name w:val="alt-edited"/>
    <w:basedOn w:val="a2"/>
    <w:rsid w:val="00E4528D"/>
  </w:style>
  <w:style w:type="table" w:customStyle="1" w:styleId="TableNormal">
    <w:name w:val="Table Normal"/>
    <w:semiHidden/>
    <w:unhideWhenUsed/>
    <w:qFormat/>
    <w:rsid w:val="00E4528D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a">
    <w:name w:val="toc 2"/>
    <w:basedOn w:val="a1"/>
    <w:uiPriority w:val="39"/>
    <w:qFormat/>
    <w:rsid w:val="00E4528D"/>
    <w:pPr>
      <w:widowControl w:val="0"/>
      <w:spacing w:before="120"/>
      <w:ind w:left="118"/>
    </w:pPr>
    <w:rPr>
      <w:rFonts w:eastAsia="Arial" w:cs="Times New Roman"/>
      <w:b/>
      <w:bCs/>
      <w:i/>
      <w:sz w:val="22"/>
      <w:szCs w:val="22"/>
      <w:lang w:eastAsia="en-US"/>
    </w:rPr>
  </w:style>
  <w:style w:type="paragraph" w:styleId="39">
    <w:name w:val="toc 3"/>
    <w:basedOn w:val="a1"/>
    <w:uiPriority w:val="39"/>
    <w:qFormat/>
    <w:rsid w:val="00E4528D"/>
    <w:pPr>
      <w:widowControl w:val="0"/>
      <w:ind w:left="838"/>
    </w:pPr>
    <w:rPr>
      <w:rFonts w:eastAsia="Arial" w:cs="Times New Roman"/>
      <w:b/>
      <w:bCs/>
      <w:lang w:eastAsia="en-US"/>
    </w:rPr>
  </w:style>
  <w:style w:type="paragraph" w:styleId="aff8">
    <w:name w:val="footnote text"/>
    <w:basedOn w:val="a1"/>
    <w:link w:val="aff9"/>
    <w:rsid w:val="00AF7B8D"/>
    <w:rPr>
      <w:rFonts w:cs="Times New Roman"/>
    </w:rPr>
  </w:style>
  <w:style w:type="character" w:styleId="affa">
    <w:name w:val="footnote reference"/>
    <w:rsid w:val="00AF7B8D"/>
    <w:rPr>
      <w:vertAlign w:val="superscript"/>
    </w:rPr>
  </w:style>
  <w:style w:type="character" w:customStyle="1" w:styleId="tlid-translationtranslation">
    <w:name w:val="tlid-translation translation"/>
    <w:basedOn w:val="a2"/>
    <w:rsid w:val="007D5C37"/>
  </w:style>
  <w:style w:type="paragraph" w:customStyle="1" w:styleId="headertexttopleveltextcentertext">
    <w:name w:val="headertext topleveltext centertext"/>
    <w:basedOn w:val="a1"/>
    <w:rsid w:val="00AC35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1D22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p">
    <w:name w:val="textp"/>
    <w:basedOn w:val="a1"/>
    <w:rsid w:val="00BC2909"/>
    <w:rPr>
      <w:rFonts w:ascii="Courier New" w:hAnsi="Courier New" w:cs="Courier New"/>
    </w:rPr>
  </w:style>
  <w:style w:type="paragraph" w:customStyle="1" w:styleId="affb">
    <w:name w:val="основной текст"/>
    <w:basedOn w:val="a1"/>
    <w:link w:val="affc"/>
    <w:qFormat/>
    <w:rsid w:val="00395803"/>
    <w:pPr>
      <w:spacing w:after="240"/>
      <w:jc w:val="both"/>
    </w:pPr>
    <w:rPr>
      <w:rFonts w:cs="Times New Roman"/>
    </w:rPr>
  </w:style>
  <w:style w:type="character" w:customStyle="1" w:styleId="affc">
    <w:name w:val="основной текст Знак"/>
    <w:link w:val="affb"/>
    <w:rsid w:val="00395803"/>
    <w:rPr>
      <w:rFonts w:ascii="Arial" w:hAnsi="Arial" w:cs="Arial"/>
    </w:rPr>
  </w:style>
  <w:style w:type="character" w:customStyle="1" w:styleId="not-person">
    <w:name w:val="not-person"/>
    <w:rsid w:val="00D90C8E"/>
  </w:style>
  <w:style w:type="paragraph" w:customStyle="1" w:styleId="textn">
    <w:name w:val="textn"/>
    <w:basedOn w:val="a1"/>
    <w:rsid w:val="00DC15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21598A"/>
    <w:rPr>
      <w:rFonts w:ascii="Calibri" w:hAnsi="Calibri"/>
      <w:sz w:val="22"/>
      <w:szCs w:val="22"/>
    </w:rPr>
  </w:style>
  <w:style w:type="character" w:customStyle="1" w:styleId="w">
    <w:name w:val="w"/>
    <w:rsid w:val="003A2878"/>
  </w:style>
  <w:style w:type="character" w:customStyle="1" w:styleId="90">
    <w:name w:val="Заголовок 9 Знак"/>
    <w:link w:val="9"/>
    <w:semiHidden/>
    <w:rsid w:val="002C6772"/>
    <w:rPr>
      <w:rFonts w:ascii="Calibri Light" w:hAnsi="Calibri Light"/>
      <w:sz w:val="22"/>
      <w:szCs w:val="22"/>
    </w:rPr>
  </w:style>
  <w:style w:type="paragraph" w:customStyle="1" w:styleId="Style36">
    <w:name w:val="Style36"/>
    <w:basedOn w:val="a1"/>
    <w:rsid w:val="002C6772"/>
    <w:pPr>
      <w:widowControl w:val="0"/>
      <w:autoSpaceDE w:val="0"/>
      <w:autoSpaceDN w:val="0"/>
      <w:adjustRightInd w:val="0"/>
      <w:spacing w:line="204" w:lineRule="exact"/>
    </w:pPr>
    <w:rPr>
      <w:rFonts w:cs="Times New Roman"/>
      <w:sz w:val="24"/>
      <w:szCs w:val="24"/>
    </w:rPr>
  </w:style>
  <w:style w:type="character" w:customStyle="1" w:styleId="FontStyle109">
    <w:name w:val="Font Style109"/>
    <w:rsid w:val="002C6772"/>
    <w:rPr>
      <w:rFonts w:ascii="Times New Roman" w:hAnsi="Times New Roman" w:cs="Times New Roman"/>
      <w:spacing w:val="10"/>
      <w:sz w:val="14"/>
      <w:szCs w:val="14"/>
    </w:rPr>
  </w:style>
  <w:style w:type="paragraph" w:customStyle="1" w:styleId="2b">
    <w:name w:val="Абзац списка2"/>
    <w:basedOn w:val="a1"/>
    <w:rsid w:val="002C6772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мещающий текст1"/>
    <w:semiHidden/>
    <w:rsid w:val="002C6772"/>
    <w:rPr>
      <w:rFonts w:cs="Times New Roman"/>
      <w:color w:val="808080"/>
    </w:rPr>
  </w:style>
  <w:style w:type="paragraph" w:customStyle="1" w:styleId="Style1">
    <w:name w:val="Style1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662"/>
    </w:pPr>
    <w:rPr>
      <w:rFonts w:cs="Times New Roman"/>
      <w:sz w:val="24"/>
      <w:szCs w:val="24"/>
    </w:rPr>
  </w:style>
  <w:style w:type="paragraph" w:customStyle="1" w:styleId="Style37">
    <w:name w:val="Style37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706"/>
    </w:pPr>
    <w:rPr>
      <w:rFonts w:cs="Times New Roman"/>
      <w:sz w:val="24"/>
      <w:szCs w:val="24"/>
    </w:rPr>
  </w:style>
  <w:style w:type="character" w:customStyle="1" w:styleId="FontStyle74">
    <w:name w:val="Font Style74"/>
    <w:rsid w:val="002C6772"/>
    <w:rPr>
      <w:rFonts w:ascii="Arial" w:hAnsi="Arial" w:cs="Arial" w:hint="default"/>
      <w:color w:val="000000"/>
      <w:sz w:val="18"/>
      <w:szCs w:val="18"/>
    </w:rPr>
  </w:style>
  <w:style w:type="character" w:customStyle="1" w:styleId="FontStyle75">
    <w:name w:val="Font Style75"/>
    <w:rsid w:val="002C677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titletranslated">
    <w:name w:val="titletranslated"/>
    <w:rsid w:val="002C6772"/>
  </w:style>
  <w:style w:type="paragraph" w:customStyle="1" w:styleId="affd">
    <w:name w:val="Заголовок гост"/>
    <w:basedOn w:val="a1"/>
    <w:link w:val="affe"/>
    <w:qFormat/>
    <w:rsid w:val="002C6772"/>
    <w:pPr>
      <w:spacing w:before="240" w:after="120"/>
    </w:pPr>
    <w:rPr>
      <w:rFonts w:cs="Times New Roman"/>
      <w:b/>
      <w:szCs w:val="24"/>
    </w:rPr>
  </w:style>
  <w:style w:type="paragraph" w:customStyle="1" w:styleId="01">
    <w:name w:val="01"/>
    <w:basedOn w:val="affd"/>
    <w:link w:val="010"/>
    <w:rsid w:val="002C6772"/>
    <w:rPr>
      <w:b w:val="0"/>
      <w:sz w:val="28"/>
    </w:rPr>
  </w:style>
  <w:style w:type="character" w:customStyle="1" w:styleId="affe">
    <w:name w:val="Заголовок гост Знак"/>
    <w:link w:val="affd"/>
    <w:rsid w:val="002C6772"/>
    <w:rPr>
      <w:rFonts w:ascii="Arial" w:hAnsi="Arial"/>
      <w:b/>
      <w:szCs w:val="24"/>
    </w:rPr>
  </w:style>
  <w:style w:type="character" w:customStyle="1" w:styleId="010">
    <w:name w:val="01 Знак"/>
    <w:link w:val="01"/>
    <w:rsid w:val="002C6772"/>
    <w:rPr>
      <w:rFonts w:ascii="Arial" w:hAnsi="Arial" w:cs="Arial"/>
      <w:sz w:val="28"/>
      <w:szCs w:val="24"/>
    </w:rPr>
  </w:style>
  <w:style w:type="paragraph" w:customStyle="1" w:styleId="001">
    <w:name w:val="001"/>
    <w:basedOn w:val="a1"/>
    <w:link w:val="0010"/>
    <w:rsid w:val="002C6772"/>
    <w:pPr>
      <w:numPr>
        <w:numId w:val="3"/>
      </w:numPr>
      <w:ind w:hanging="1065"/>
    </w:pPr>
    <w:rPr>
      <w:rFonts w:cs="Times New Roman"/>
      <w:b/>
      <w:sz w:val="24"/>
      <w:szCs w:val="24"/>
    </w:rPr>
  </w:style>
  <w:style w:type="paragraph" w:customStyle="1" w:styleId="00001">
    <w:name w:val="00001"/>
    <w:basedOn w:val="a1"/>
    <w:link w:val="000010"/>
    <w:qFormat/>
    <w:rsid w:val="002C6772"/>
    <w:pPr>
      <w:numPr>
        <w:numId w:val="4"/>
      </w:numPr>
    </w:pPr>
    <w:rPr>
      <w:rFonts w:cs="Times New Roman"/>
      <w:b/>
      <w:sz w:val="24"/>
      <w:szCs w:val="24"/>
    </w:rPr>
  </w:style>
  <w:style w:type="character" w:customStyle="1" w:styleId="0010">
    <w:name w:val="001 Знак"/>
    <w:link w:val="001"/>
    <w:rsid w:val="002C6772"/>
    <w:rPr>
      <w:rFonts w:ascii="Arial" w:hAnsi="Arial" w:cs="Arial"/>
      <w:b/>
      <w:sz w:val="24"/>
      <w:szCs w:val="24"/>
    </w:rPr>
  </w:style>
  <w:style w:type="character" w:customStyle="1" w:styleId="12">
    <w:name w:val="Заголовок 1 Знак"/>
    <w:aliases w:val=" Знак Знак"/>
    <w:link w:val="10"/>
    <w:rsid w:val="002C6772"/>
    <w:rPr>
      <w:sz w:val="28"/>
      <w:szCs w:val="24"/>
    </w:rPr>
  </w:style>
  <w:style w:type="character" w:customStyle="1" w:styleId="000010">
    <w:name w:val="00001 Знак"/>
    <w:link w:val="00001"/>
    <w:rsid w:val="002C6772"/>
    <w:rPr>
      <w:rFonts w:ascii="Arial" w:hAnsi="Arial" w:cs="Arial"/>
      <w:b/>
      <w:sz w:val="24"/>
      <w:szCs w:val="24"/>
    </w:rPr>
  </w:style>
  <w:style w:type="character" w:customStyle="1" w:styleId="31">
    <w:name w:val="Заголовок 3 Знак"/>
    <w:link w:val="30"/>
    <w:rsid w:val="002C6772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2C6772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2C6772"/>
    <w:rPr>
      <w:sz w:val="24"/>
      <w:szCs w:val="24"/>
      <w:lang w:eastAsia="en-US"/>
    </w:rPr>
  </w:style>
  <w:style w:type="character" w:customStyle="1" w:styleId="70">
    <w:name w:val="Заголовок 7 Знак"/>
    <w:link w:val="7"/>
    <w:rsid w:val="002C6772"/>
    <w:rPr>
      <w:sz w:val="24"/>
      <w:szCs w:val="24"/>
    </w:rPr>
  </w:style>
  <w:style w:type="character" w:customStyle="1" w:styleId="80">
    <w:name w:val="Заголовок 8 Знак"/>
    <w:link w:val="8"/>
    <w:rsid w:val="002C6772"/>
    <w:rPr>
      <w:i/>
      <w:iCs/>
      <w:sz w:val="24"/>
      <w:szCs w:val="24"/>
    </w:rPr>
  </w:style>
  <w:style w:type="paragraph" w:styleId="afff">
    <w:name w:val="TOC Heading"/>
    <w:basedOn w:val="10"/>
    <w:next w:val="a1"/>
    <w:uiPriority w:val="39"/>
    <w:unhideWhenUsed/>
    <w:qFormat/>
    <w:rsid w:val="002C6772"/>
    <w:pPr>
      <w:keepLines/>
      <w:spacing w:before="240" w:line="259" w:lineRule="auto"/>
      <w:jc w:val="left"/>
      <w:outlineLvl w:val="9"/>
    </w:pPr>
    <w:rPr>
      <w:rFonts w:ascii="Arial" w:hAnsi="Arial"/>
      <w:color w:val="2E74B5"/>
      <w:sz w:val="22"/>
      <w:szCs w:val="32"/>
    </w:rPr>
  </w:style>
  <w:style w:type="paragraph" w:styleId="a">
    <w:name w:val="Title"/>
    <w:basedOn w:val="affd"/>
    <w:next w:val="a1"/>
    <w:link w:val="afff0"/>
    <w:autoRedefine/>
    <w:qFormat/>
    <w:locked/>
    <w:rsid w:val="002C6772"/>
    <w:pPr>
      <w:numPr>
        <w:numId w:val="5"/>
      </w:numPr>
      <w:ind w:left="357" w:hanging="357"/>
    </w:pPr>
    <w:rPr>
      <w:sz w:val="24"/>
    </w:rPr>
  </w:style>
  <w:style w:type="character" w:customStyle="1" w:styleId="afff0">
    <w:name w:val="Название Знак"/>
    <w:link w:val="a"/>
    <w:rsid w:val="002C6772"/>
    <w:rPr>
      <w:rFonts w:ascii="Arial" w:hAnsi="Arial"/>
      <w:b/>
      <w:sz w:val="24"/>
      <w:szCs w:val="24"/>
    </w:rPr>
  </w:style>
  <w:style w:type="paragraph" w:customStyle="1" w:styleId="afff1">
    <w:name w:val="таблица"/>
    <w:basedOn w:val="affb"/>
    <w:link w:val="afff2"/>
    <w:qFormat/>
    <w:rsid w:val="002C6772"/>
    <w:pPr>
      <w:spacing w:before="120" w:after="120"/>
      <w:jc w:val="center"/>
    </w:pPr>
    <w:rPr>
      <w:b/>
    </w:rPr>
  </w:style>
  <w:style w:type="character" w:customStyle="1" w:styleId="afff2">
    <w:name w:val="таблица Знак"/>
    <w:link w:val="afff1"/>
    <w:rsid w:val="002C6772"/>
    <w:rPr>
      <w:rFonts w:ascii="Arial" w:hAnsi="Arial" w:cs="Arial"/>
      <w:b/>
    </w:rPr>
  </w:style>
  <w:style w:type="paragraph" w:customStyle="1" w:styleId="BodyText26">
    <w:name w:val="Body Text 26"/>
    <w:basedOn w:val="a1"/>
    <w:rsid w:val="002C6772"/>
    <w:pPr>
      <w:widowControl w:val="0"/>
      <w:ind w:firstLine="720"/>
      <w:jc w:val="center"/>
    </w:pPr>
    <w:rPr>
      <w:rFonts w:ascii="Courier New" w:hAnsi="Courier New" w:cs="Times New Roman"/>
      <w:b/>
      <w:sz w:val="32"/>
      <w:lang w:val="de-DE"/>
    </w:rPr>
  </w:style>
  <w:style w:type="paragraph" w:customStyle="1" w:styleId="0">
    <w:name w:val="0_пред"/>
    <w:basedOn w:val="10"/>
    <w:qFormat/>
    <w:rsid w:val="002C6772"/>
    <w:pPr>
      <w:pageBreakBefore/>
      <w:tabs>
        <w:tab w:val="left" w:pos="400"/>
        <w:tab w:val="left" w:pos="560"/>
      </w:tabs>
      <w:suppressAutoHyphens/>
      <w:spacing w:before="27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d">
    <w:name w:val="1"/>
    <w:basedOn w:val="10"/>
    <w:qFormat/>
    <w:rsid w:val="002C6772"/>
    <w:pPr>
      <w:tabs>
        <w:tab w:val="left" w:pos="400"/>
        <w:tab w:val="left" w:pos="560"/>
      </w:tabs>
      <w:suppressAutoHyphens/>
      <w:spacing w:before="12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13">
    <w:name w:val="1.1"/>
    <w:basedOn w:val="10"/>
    <w:qFormat/>
    <w:rsid w:val="002C6772"/>
    <w:pPr>
      <w:keepNext w:val="0"/>
      <w:tabs>
        <w:tab w:val="left" w:pos="560"/>
        <w:tab w:val="left" w:pos="600"/>
      </w:tabs>
      <w:suppressAutoHyphens/>
      <w:spacing w:after="240" w:line="270" w:lineRule="exact"/>
      <w:jc w:val="left"/>
    </w:pPr>
    <w:rPr>
      <w:rFonts w:ascii="Arial" w:eastAsia="MS Mincho" w:hAnsi="Arial"/>
      <w:b/>
      <w:sz w:val="22"/>
      <w:szCs w:val="22"/>
      <w:lang w:eastAsia="ja-JP"/>
    </w:rPr>
  </w:style>
  <w:style w:type="paragraph" w:customStyle="1" w:styleId="1110">
    <w:name w:val="1.1.1"/>
    <w:basedOn w:val="a1"/>
    <w:qFormat/>
    <w:rsid w:val="002C6772"/>
    <w:pPr>
      <w:widowControl w:val="0"/>
      <w:tabs>
        <w:tab w:val="left" w:pos="360"/>
      </w:tabs>
      <w:spacing w:before="120" w:after="120"/>
      <w:jc w:val="both"/>
      <w:outlineLvl w:val="2"/>
    </w:pPr>
    <w:rPr>
      <w:b/>
      <w:color w:val="000000"/>
    </w:rPr>
  </w:style>
  <w:style w:type="paragraph" w:customStyle="1" w:styleId="0PRIL">
    <w:name w:val="0_PRIL"/>
    <w:basedOn w:val="a1"/>
    <w:qFormat/>
    <w:rsid w:val="002C6772"/>
    <w:pPr>
      <w:pageBreakBefore/>
      <w:widowControl w:val="0"/>
      <w:tabs>
        <w:tab w:val="left" w:pos="360"/>
      </w:tabs>
      <w:spacing w:before="240" w:after="600"/>
      <w:jc w:val="center"/>
      <w:outlineLvl w:val="0"/>
    </w:pPr>
    <w:rPr>
      <w:b/>
      <w:color w:val="000000"/>
      <w:sz w:val="28"/>
      <w:szCs w:val="28"/>
    </w:rPr>
  </w:style>
  <w:style w:type="paragraph" w:customStyle="1" w:styleId="BIB">
    <w:name w:val="BIB"/>
    <w:basedOn w:val="a1"/>
    <w:qFormat/>
    <w:rsid w:val="002C6772"/>
    <w:pPr>
      <w:widowControl w:val="0"/>
      <w:tabs>
        <w:tab w:val="left" w:pos="360"/>
      </w:tabs>
      <w:spacing w:before="360" w:after="480"/>
      <w:jc w:val="center"/>
      <w:outlineLvl w:val="0"/>
    </w:pPr>
    <w:rPr>
      <w:b/>
      <w:color w:val="000000"/>
      <w:sz w:val="28"/>
      <w:szCs w:val="28"/>
      <w:lang w:val="en-US"/>
    </w:rPr>
  </w:style>
  <w:style w:type="paragraph" w:customStyle="1" w:styleId="afff3">
    <w:name w:val=".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List Continue"/>
    <w:basedOn w:val="a1"/>
    <w:rsid w:val="002C6772"/>
    <w:pPr>
      <w:numPr>
        <w:numId w:val="6"/>
      </w:numPr>
      <w:spacing w:after="240" w:line="230" w:lineRule="atLeast"/>
      <w:jc w:val="both"/>
    </w:pPr>
    <w:rPr>
      <w:rFonts w:eastAsia="MS Mincho" w:cs="Times New Roman"/>
      <w:lang w:val="en-GB" w:eastAsia="ja-JP"/>
    </w:rPr>
  </w:style>
  <w:style w:type="paragraph" w:styleId="2">
    <w:name w:val="List Continue 2"/>
    <w:basedOn w:val="a0"/>
    <w:rsid w:val="002C6772"/>
    <w:pPr>
      <w:numPr>
        <w:ilvl w:val="1"/>
      </w:numPr>
      <w:tabs>
        <w:tab w:val="left" w:pos="800"/>
      </w:tabs>
    </w:pPr>
  </w:style>
  <w:style w:type="paragraph" w:styleId="3">
    <w:name w:val="List Continue 3"/>
    <w:basedOn w:val="a0"/>
    <w:rsid w:val="002C6772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0"/>
    <w:rsid w:val="002C6772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1"/>
    <w:next w:val="a1"/>
    <w:rsid w:val="002C6772"/>
    <w:pPr>
      <w:numPr>
        <w:ilvl w:val="4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zzLc6">
    <w:name w:val="zzLc6"/>
    <w:basedOn w:val="a1"/>
    <w:next w:val="a1"/>
    <w:rsid w:val="002C6772"/>
    <w:pPr>
      <w:numPr>
        <w:ilvl w:val="5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textb">
    <w:name w:val="textb"/>
    <w:basedOn w:val="a1"/>
    <w:rsid w:val="002C6772"/>
    <w:rPr>
      <w:b/>
      <w:bCs/>
      <w:sz w:val="22"/>
      <w:szCs w:val="22"/>
    </w:rPr>
  </w:style>
  <w:style w:type="character" w:customStyle="1" w:styleId="aff9">
    <w:name w:val="Текст сноски Знак"/>
    <w:link w:val="aff8"/>
    <w:rsid w:val="002C6772"/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rsid w:val="002C6772"/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2C6772"/>
    <w:pPr>
      <w:ind w:firstLine="567"/>
      <w:jc w:val="both"/>
    </w:pPr>
    <w:rPr>
      <w:rFonts w:ascii="Times New Roman" w:hAnsi="Times New Roman" w:cs="Times New Roman"/>
      <w:i/>
      <w:sz w:val="22"/>
      <w:lang w:eastAsia="ar-SA"/>
    </w:rPr>
  </w:style>
  <w:style w:type="paragraph" w:styleId="4">
    <w:name w:val="List Bullet 4"/>
    <w:basedOn w:val="a1"/>
    <w:autoRedefine/>
    <w:rsid w:val="002C6772"/>
    <w:pPr>
      <w:numPr>
        <w:numId w:val="7"/>
      </w:numPr>
    </w:pPr>
    <w:rPr>
      <w:rFonts w:ascii="Times New Roman" w:hAnsi="Times New Roman" w:cs="Times New Roman"/>
      <w:sz w:val="24"/>
    </w:rPr>
  </w:style>
  <w:style w:type="character" w:styleId="afff4">
    <w:name w:val="endnote reference"/>
    <w:rsid w:val="002C6772"/>
    <w:rPr>
      <w:vertAlign w:val="superscript"/>
    </w:rPr>
  </w:style>
  <w:style w:type="paragraph" w:customStyle="1" w:styleId="FR3">
    <w:name w:val="FR3"/>
    <w:rsid w:val="002C6772"/>
    <w:pPr>
      <w:widowControl w:val="0"/>
      <w:autoSpaceDE w:val="0"/>
      <w:autoSpaceDN w:val="0"/>
      <w:adjustRightInd w:val="0"/>
      <w:spacing w:before="160" w:line="300" w:lineRule="auto"/>
      <w:ind w:left="840" w:right="60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f5">
    <w:name w:val="Основной текст Знак"/>
    <w:link w:val="af4"/>
    <w:rsid w:val="002C6772"/>
    <w:rPr>
      <w:rFonts w:ascii="Arial" w:hAnsi="Arial" w:cs="Arial"/>
    </w:rPr>
  </w:style>
  <w:style w:type="character" w:customStyle="1" w:styleId="apple-style-span">
    <w:name w:val="apple-style-span"/>
    <w:rsid w:val="002C6772"/>
  </w:style>
  <w:style w:type="character" w:customStyle="1" w:styleId="n1qfcontentcn1qfcontentt">
    <w:name w:val="n1qfcontentc n1qfcontentt"/>
    <w:rsid w:val="002C6772"/>
  </w:style>
  <w:style w:type="paragraph" w:styleId="HTML">
    <w:name w:val="HTML Preformatted"/>
    <w:basedOn w:val="a1"/>
    <w:link w:val="HTML0"/>
    <w:uiPriority w:val="99"/>
    <w:semiHidden/>
    <w:unhideWhenUsed/>
    <w:rsid w:val="00B5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53D7F"/>
    <w:rPr>
      <w:rFonts w:ascii="Courier New" w:hAnsi="Courier New" w:cs="Courier New"/>
    </w:rPr>
  </w:style>
  <w:style w:type="character" w:customStyle="1" w:styleId="translation-word">
    <w:name w:val="translation-word"/>
    <w:basedOn w:val="a2"/>
    <w:rsid w:val="00B53D7F"/>
  </w:style>
  <w:style w:type="character" w:customStyle="1" w:styleId="longtext">
    <w:name w:val="long_text"/>
    <w:rsid w:val="00A50FC7"/>
    <w:rPr>
      <w:rFonts w:cs="Times New Roman"/>
    </w:rPr>
  </w:style>
  <w:style w:type="character" w:styleId="afff5">
    <w:name w:val="Emphasis"/>
    <w:basedOn w:val="a2"/>
    <w:uiPriority w:val="20"/>
    <w:qFormat/>
    <w:rsid w:val="00646A66"/>
    <w:rPr>
      <w:i/>
      <w:iCs/>
    </w:rPr>
  </w:style>
  <w:style w:type="paragraph" w:customStyle="1" w:styleId="Paragraph">
    <w:name w:val="Paragraph"/>
    <w:basedOn w:val="af4"/>
    <w:link w:val="Paragraph0"/>
    <w:rsid w:val="00686981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0">
    <w:name w:val="Paragraph Знак"/>
    <w:basedOn w:val="a2"/>
    <w:link w:val="Paragraph"/>
    <w:rsid w:val="006869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text-full">
    <w:name w:val="extendedtext-full"/>
    <w:basedOn w:val="a2"/>
    <w:rsid w:val="008A173A"/>
  </w:style>
  <w:style w:type="character" w:customStyle="1" w:styleId="ConsPlusNormal0">
    <w:name w:val="ConsPlusNormal Знак"/>
    <w:link w:val="ConsPlusNormal"/>
    <w:rsid w:val="009D1D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736"/>
    <w:rPr>
      <w:rFonts w:ascii="Arial" w:hAnsi="Arial" w:cs="Arial"/>
    </w:rPr>
  </w:style>
  <w:style w:type="paragraph" w:styleId="10">
    <w:name w:val="heading 1"/>
    <w:aliases w:val=" Знак"/>
    <w:basedOn w:val="a1"/>
    <w:next w:val="a1"/>
    <w:link w:val="12"/>
    <w:qFormat/>
    <w:rsid w:val="00A53736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0">
    <w:name w:val="heading 2"/>
    <w:aliases w:val="Заголовок 2 Знак, Знак12 Знак, Знак12"/>
    <w:basedOn w:val="a1"/>
    <w:next w:val="a1"/>
    <w:qFormat/>
    <w:rsid w:val="00A5373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A537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A53736"/>
    <w:pPr>
      <w:keepNext/>
      <w:jc w:val="center"/>
      <w:outlineLvl w:val="3"/>
    </w:pPr>
    <w:rPr>
      <w:rFonts w:cs="Times New Roman"/>
      <w:b/>
      <w:bCs/>
    </w:rPr>
  </w:style>
  <w:style w:type="paragraph" w:styleId="5">
    <w:name w:val="heading 5"/>
    <w:basedOn w:val="a1"/>
    <w:link w:val="50"/>
    <w:qFormat/>
    <w:rsid w:val="00E4528D"/>
    <w:pPr>
      <w:widowControl w:val="0"/>
      <w:outlineLvl w:val="4"/>
    </w:pPr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4C34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F7CF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4528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C6772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нак Знак Знак"/>
    <w:rsid w:val="00A53736"/>
    <w:rPr>
      <w:sz w:val="28"/>
      <w:szCs w:val="24"/>
    </w:rPr>
  </w:style>
  <w:style w:type="character" w:customStyle="1" w:styleId="21">
    <w:name w:val="Заголовок 2 Знак Знак"/>
    <w:aliases w:val=" Знак12 Знак Знак, Знак12 Знак Знак1"/>
    <w:rsid w:val="00A53736"/>
    <w:rPr>
      <w:rFonts w:ascii="Cambria" w:hAnsi="Cambria"/>
      <w:b/>
      <w:bCs/>
      <w:i/>
      <w:iCs/>
      <w:sz w:val="28"/>
      <w:szCs w:val="28"/>
    </w:rPr>
  </w:style>
  <w:style w:type="character" w:customStyle="1" w:styleId="120">
    <w:name w:val="Знак Знак12"/>
    <w:rsid w:val="00A53736"/>
    <w:rPr>
      <w:rFonts w:ascii="Cambria" w:hAnsi="Cambria"/>
      <w:b/>
      <w:bCs/>
      <w:sz w:val="26"/>
      <w:szCs w:val="26"/>
    </w:rPr>
  </w:style>
  <w:style w:type="paragraph" w:styleId="32">
    <w:name w:val="Body Text 3"/>
    <w:basedOn w:val="a1"/>
    <w:rsid w:val="00A53736"/>
    <w:pPr>
      <w:tabs>
        <w:tab w:val="left" w:pos="993"/>
      </w:tabs>
      <w:spacing w:line="360" w:lineRule="auto"/>
      <w:jc w:val="both"/>
    </w:pPr>
    <w:rPr>
      <w:sz w:val="22"/>
      <w:szCs w:val="22"/>
    </w:rPr>
  </w:style>
  <w:style w:type="paragraph" w:styleId="a6">
    <w:name w:val="header"/>
    <w:basedOn w:val="a1"/>
    <w:link w:val="a7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footer"/>
    <w:basedOn w:val="a1"/>
    <w:link w:val="a9"/>
    <w:uiPriority w:val="99"/>
    <w:rsid w:val="00A537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0">
    <w:name w:val="Знак Знак10"/>
    <w:rsid w:val="00A53736"/>
    <w:rPr>
      <w:rFonts w:ascii="Arial" w:hAnsi="Arial" w:cs="Arial"/>
    </w:rPr>
  </w:style>
  <w:style w:type="character" w:styleId="aa">
    <w:name w:val="page number"/>
    <w:basedOn w:val="a2"/>
    <w:rsid w:val="00A53736"/>
  </w:style>
  <w:style w:type="paragraph" w:customStyle="1" w:styleId="43">
    <w:name w:val="заголовок 4"/>
    <w:basedOn w:val="a1"/>
    <w:next w:val="a1"/>
    <w:rsid w:val="00A53736"/>
    <w:pPr>
      <w:keepNext/>
      <w:spacing w:before="240" w:after="60"/>
    </w:pPr>
    <w:rPr>
      <w:rFonts w:cs="Times New Roman"/>
      <w:b/>
      <w:sz w:val="24"/>
      <w:lang w:val="en-US"/>
    </w:rPr>
  </w:style>
  <w:style w:type="paragraph" w:styleId="ab">
    <w:name w:val="List Paragraph"/>
    <w:basedOn w:val="a1"/>
    <w:link w:val="ac"/>
    <w:uiPriority w:val="34"/>
    <w:qFormat/>
    <w:rsid w:val="00A5373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d">
    <w:name w:val="Normal (Web)"/>
    <w:aliases w:val="Обычный (веб) Знак,Обычный (Web) Знак,Обычный (Web)"/>
    <w:basedOn w:val="a1"/>
    <w:uiPriority w:val="99"/>
    <w:unhideWhenUsed/>
    <w:rsid w:val="00A537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e">
    <w:name w:val="Обычный (веб) Знак Знак"/>
    <w:aliases w:val="Обычный (Web) Знак Знак,Обычный (Web) Знак Знак1"/>
    <w:locked/>
    <w:rsid w:val="00A53736"/>
    <w:rPr>
      <w:rFonts w:ascii="Arial" w:hAnsi="Arial" w:cs="Arial"/>
      <w:sz w:val="24"/>
      <w:szCs w:val="24"/>
      <w:lang w:val="ru-RU" w:eastAsia="en-US" w:bidi="ar-SA"/>
    </w:rPr>
  </w:style>
  <w:style w:type="paragraph" w:styleId="22">
    <w:name w:val="Body Text Indent 2"/>
    <w:basedOn w:val="a1"/>
    <w:rsid w:val="00A53736"/>
    <w:pPr>
      <w:overflowPunct w:val="0"/>
      <w:spacing w:line="360" w:lineRule="auto"/>
      <w:ind w:firstLine="709"/>
      <w:jc w:val="both"/>
      <w:textAlignment w:val="baseline"/>
    </w:pPr>
    <w:rPr>
      <w:rFonts w:ascii="TextBook" w:hAnsi="TextBook" w:cs="Times New Roman"/>
      <w:sz w:val="28"/>
    </w:rPr>
  </w:style>
  <w:style w:type="character" w:customStyle="1" w:styleId="91">
    <w:name w:val="Знак Знак9"/>
    <w:rsid w:val="00A53736"/>
    <w:rPr>
      <w:rFonts w:ascii="TextBook" w:hAnsi="TextBook"/>
      <w:sz w:val="28"/>
    </w:rPr>
  </w:style>
  <w:style w:type="paragraph" w:styleId="af">
    <w:name w:val="Block Text"/>
    <w:basedOn w:val="a1"/>
    <w:rsid w:val="00A53736"/>
    <w:pPr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af0">
    <w:name w:val="Body Text Indent"/>
    <w:basedOn w:val="a1"/>
    <w:link w:val="af1"/>
    <w:unhideWhenUsed/>
    <w:rsid w:val="00A53736"/>
    <w:pPr>
      <w:spacing w:after="120"/>
      <w:ind w:left="283"/>
    </w:pPr>
    <w:rPr>
      <w:rFonts w:cs="Times New Roman"/>
    </w:rPr>
  </w:style>
  <w:style w:type="character" w:customStyle="1" w:styleId="81">
    <w:name w:val="Знак Знак8"/>
    <w:rsid w:val="00A53736"/>
    <w:rPr>
      <w:rFonts w:ascii="Arial" w:hAnsi="Arial" w:cs="Arial"/>
    </w:rPr>
  </w:style>
  <w:style w:type="paragraph" w:customStyle="1" w:styleId="23">
    <w:name w:val="Стиль2"/>
    <w:basedOn w:val="af2"/>
    <w:rsid w:val="00A53736"/>
    <w:rPr>
      <w:rFonts w:cs="Times New Roman"/>
      <w:spacing w:val="6"/>
      <w:sz w:val="24"/>
    </w:rPr>
  </w:style>
  <w:style w:type="paragraph" w:styleId="af2">
    <w:name w:val="table of authorities"/>
    <w:basedOn w:val="a1"/>
    <w:next w:val="a1"/>
    <w:semiHidden/>
    <w:unhideWhenUsed/>
    <w:rsid w:val="00A53736"/>
    <w:pPr>
      <w:ind w:left="200" w:hanging="200"/>
    </w:pPr>
  </w:style>
  <w:style w:type="paragraph" w:customStyle="1" w:styleId="ConsPlusNormal">
    <w:name w:val="ConsPlusNormal"/>
    <w:link w:val="ConsPlusNormal0"/>
    <w:rsid w:val="00A53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одпункт"/>
    <w:basedOn w:val="30"/>
    <w:rsid w:val="00A53736"/>
    <w:pPr>
      <w:keepNext w:val="0"/>
      <w:spacing w:before="0" w:after="0" w:line="480" w:lineRule="auto"/>
      <w:jc w:val="both"/>
    </w:pPr>
    <w:rPr>
      <w:rFonts w:ascii="Times New Roman" w:hAnsi="Times New Roman"/>
      <w:b w:val="0"/>
      <w:bCs w:val="0"/>
      <w:sz w:val="28"/>
      <w:szCs w:val="28"/>
    </w:rPr>
  </w:style>
  <w:style w:type="character" w:customStyle="1" w:styleId="71">
    <w:name w:val="Знак Знак7"/>
    <w:semiHidden/>
    <w:rsid w:val="00A53736"/>
    <w:rPr>
      <w:rFonts w:ascii="Arial" w:hAnsi="Arial" w:cs="Arial"/>
      <w:sz w:val="16"/>
      <w:szCs w:val="16"/>
    </w:rPr>
  </w:style>
  <w:style w:type="paragraph" w:styleId="33">
    <w:name w:val="Body Text Indent 3"/>
    <w:basedOn w:val="a1"/>
    <w:unhideWhenUsed/>
    <w:rsid w:val="00A53736"/>
    <w:pPr>
      <w:spacing w:after="120"/>
      <w:ind w:left="283"/>
    </w:pPr>
    <w:rPr>
      <w:sz w:val="16"/>
      <w:szCs w:val="16"/>
    </w:rPr>
  </w:style>
  <w:style w:type="paragraph" w:styleId="af4">
    <w:name w:val="Body Text"/>
    <w:basedOn w:val="a1"/>
    <w:link w:val="af5"/>
    <w:unhideWhenUsed/>
    <w:rsid w:val="00A53736"/>
    <w:pPr>
      <w:spacing w:after="120"/>
    </w:pPr>
    <w:rPr>
      <w:rFonts w:cs="Times New Roman"/>
    </w:rPr>
  </w:style>
  <w:style w:type="character" w:customStyle="1" w:styleId="61">
    <w:name w:val="Знак Знак6"/>
    <w:rsid w:val="00A53736"/>
    <w:rPr>
      <w:rFonts w:ascii="Arial" w:hAnsi="Arial" w:cs="Arial"/>
    </w:rPr>
  </w:style>
  <w:style w:type="paragraph" w:customStyle="1" w:styleId="13">
    <w:name w:val="Основной текст1"/>
    <w:basedOn w:val="a1"/>
    <w:rsid w:val="00A53736"/>
    <w:pPr>
      <w:ind w:left="6696" w:hanging="2160"/>
      <w:jc w:val="both"/>
    </w:pPr>
    <w:rPr>
      <w:rFonts w:ascii="Times New Roman" w:hAnsi="Times New Roman" w:cs="Times New Roman"/>
      <w:snapToGrid w:val="0"/>
      <w:sz w:val="28"/>
    </w:rPr>
  </w:style>
  <w:style w:type="paragraph" w:styleId="24">
    <w:name w:val="List 2"/>
    <w:basedOn w:val="a1"/>
    <w:rsid w:val="00A53736"/>
    <w:pPr>
      <w:ind w:left="566" w:hanging="283"/>
    </w:pPr>
    <w:rPr>
      <w:rFonts w:ascii="Times New Roman" w:hAnsi="Times New Roman" w:cs="Times New Roman"/>
    </w:rPr>
  </w:style>
  <w:style w:type="paragraph" w:styleId="af6">
    <w:name w:val="Plain Text"/>
    <w:basedOn w:val="a1"/>
    <w:unhideWhenUsed/>
    <w:rsid w:val="00A53736"/>
    <w:rPr>
      <w:rFonts w:ascii="Consolas" w:hAnsi="Consolas" w:cs="Times New Roman"/>
      <w:sz w:val="21"/>
      <w:szCs w:val="21"/>
    </w:rPr>
  </w:style>
  <w:style w:type="character" w:customStyle="1" w:styleId="51">
    <w:name w:val="Знак Знак5"/>
    <w:rsid w:val="00A53736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A53736"/>
    <w:pPr>
      <w:widowControl w:val="0"/>
    </w:pPr>
    <w:rPr>
      <w:snapToGrid w:val="0"/>
    </w:rPr>
  </w:style>
  <w:style w:type="paragraph" w:customStyle="1" w:styleId="15">
    <w:name w:val="Абзац списка1"/>
    <w:basedOn w:val="a1"/>
    <w:rsid w:val="00A5373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f7">
    <w:name w:val="annotation text"/>
    <w:basedOn w:val="a1"/>
    <w:link w:val="af8"/>
    <w:rsid w:val="00A53736"/>
    <w:rPr>
      <w:rFonts w:cs="Times New Roman"/>
    </w:rPr>
  </w:style>
  <w:style w:type="character" w:customStyle="1" w:styleId="44">
    <w:name w:val="Знак Знак4"/>
    <w:semiHidden/>
    <w:rsid w:val="00A53736"/>
    <w:rPr>
      <w:rFonts w:ascii="Arial" w:hAnsi="Arial" w:cs="Arial"/>
    </w:rPr>
  </w:style>
  <w:style w:type="character" w:customStyle="1" w:styleId="34">
    <w:name w:val="Знак Знак3"/>
    <w:semiHidden/>
    <w:rsid w:val="00A53736"/>
    <w:rPr>
      <w:rFonts w:ascii="Arial" w:hAnsi="Arial" w:cs="Arial"/>
      <w:b/>
      <w:bCs/>
    </w:rPr>
  </w:style>
  <w:style w:type="paragraph" w:styleId="af9">
    <w:name w:val="annotation subject"/>
    <w:basedOn w:val="af7"/>
    <w:next w:val="af7"/>
    <w:link w:val="afa"/>
    <w:uiPriority w:val="99"/>
    <w:semiHidden/>
    <w:rsid w:val="00A53736"/>
    <w:rPr>
      <w:b/>
      <w:bCs/>
    </w:rPr>
  </w:style>
  <w:style w:type="character" w:customStyle="1" w:styleId="25">
    <w:name w:val="Знак Знак2"/>
    <w:semiHidden/>
    <w:rsid w:val="00A53736"/>
    <w:rPr>
      <w:rFonts w:ascii="Tahoma" w:hAnsi="Tahoma" w:cs="Tahoma"/>
      <w:sz w:val="16"/>
      <w:szCs w:val="16"/>
    </w:rPr>
  </w:style>
  <w:style w:type="paragraph" w:styleId="afb">
    <w:name w:val="Balloon Text"/>
    <w:basedOn w:val="a1"/>
    <w:link w:val="afc"/>
    <w:rsid w:val="00A53736"/>
    <w:rPr>
      <w:rFonts w:ascii="Tahoma" w:hAnsi="Tahoma" w:cs="Times New Roman"/>
      <w:sz w:val="16"/>
      <w:szCs w:val="16"/>
    </w:rPr>
  </w:style>
  <w:style w:type="paragraph" w:styleId="26">
    <w:name w:val="Body Text 2"/>
    <w:basedOn w:val="a1"/>
    <w:rsid w:val="00A53736"/>
    <w:pPr>
      <w:spacing w:after="120" w:line="480" w:lineRule="auto"/>
    </w:pPr>
  </w:style>
  <w:style w:type="character" w:customStyle="1" w:styleId="16">
    <w:name w:val="Знак Знак1"/>
    <w:rsid w:val="00A53736"/>
    <w:rPr>
      <w:rFonts w:ascii="Arial" w:hAnsi="Arial" w:cs="Arial"/>
    </w:rPr>
  </w:style>
  <w:style w:type="character" w:customStyle="1" w:styleId="210">
    <w:name w:val="Знак Знак21"/>
    <w:locked/>
    <w:rsid w:val="00A53736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1"/>
    <w:rsid w:val="00A537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3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3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Указатель2"/>
    <w:basedOn w:val="a1"/>
    <w:rsid w:val="00A53736"/>
    <w:pPr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A53736"/>
    <w:pPr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82">
    <w:name w:val="Знак8"/>
    <w:rsid w:val="00A53736"/>
    <w:rPr>
      <w:rFonts w:ascii="Arial" w:hAnsi="Arial" w:cs="Arial"/>
    </w:rPr>
  </w:style>
  <w:style w:type="character" w:customStyle="1" w:styleId="62">
    <w:name w:val="Знак6"/>
    <w:rsid w:val="00A53736"/>
    <w:rPr>
      <w:rFonts w:ascii="Arial" w:hAnsi="Arial" w:cs="Arial"/>
    </w:rPr>
  </w:style>
  <w:style w:type="character" w:customStyle="1" w:styleId="17">
    <w:name w:val="Знак1"/>
    <w:rsid w:val="00A53736"/>
    <w:rPr>
      <w:rFonts w:ascii="Arial" w:hAnsi="Arial" w:cs="Arial"/>
    </w:rPr>
  </w:style>
  <w:style w:type="character" w:customStyle="1" w:styleId="610">
    <w:name w:val="Знак Знак61"/>
    <w:locked/>
    <w:rsid w:val="00A53736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A53736"/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1"/>
    <w:rsid w:val="00B93BF3"/>
    <w:pPr>
      <w:spacing w:after="160" w:line="240" w:lineRule="exact"/>
    </w:pPr>
    <w:rPr>
      <w:lang w:val="en-US" w:eastAsia="en-US"/>
    </w:rPr>
  </w:style>
  <w:style w:type="table" w:styleId="afe">
    <w:name w:val="Table Grid"/>
    <w:basedOn w:val="a3"/>
    <w:rsid w:val="004C34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FF0057"/>
    <w:rPr>
      <w:rFonts w:ascii="Arial" w:hAnsi="Arial" w:cs="Arial"/>
    </w:rPr>
  </w:style>
  <w:style w:type="character" w:customStyle="1" w:styleId="a9">
    <w:name w:val="Нижний колонтитул Знак"/>
    <w:link w:val="a8"/>
    <w:uiPriority w:val="99"/>
    <w:rsid w:val="00CA7587"/>
    <w:rPr>
      <w:rFonts w:ascii="Arial" w:hAnsi="Arial" w:cs="Arial"/>
    </w:rPr>
  </w:style>
  <w:style w:type="character" w:styleId="aff0">
    <w:name w:val="Hyperlink"/>
    <w:uiPriority w:val="99"/>
    <w:rsid w:val="00850D55"/>
    <w:rPr>
      <w:color w:val="0000FF"/>
      <w:u w:val="single"/>
    </w:rPr>
  </w:style>
  <w:style w:type="character" w:styleId="aff1">
    <w:name w:val="annotation reference"/>
    <w:uiPriority w:val="99"/>
    <w:rsid w:val="00267EC3"/>
    <w:rPr>
      <w:sz w:val="16"/>
      <w:szCs w:val="16"/>
    </w:rPr>
  </w:style>
  <w:style w:type="character" w:customStyle="1" w:styleId="af8">
    <w:name w:val="Текст примечания Знак"/>
    <w:link w:val="af7"/>
    <w:rsid w:val="003616DD"/>
    <w:rPr>
      <w:rFonts w:ascii="Arial" w:hAnsi="Arial" w:cs="Arial"/>
    </w:rPr>
  </w:style>
  <w:style w:type="numbering" w:customStyle="1" w:styleId="18">
    <w:name w:val="Нет списка1"/>
    <w:next w:val="a4"/>
    <w:semiHidden/>
    <w:unhideWhenUsed/>
    <w:rsid w:val="009205DE"/>
  </w:style>
  <w:style w:type="numbering" w:customStyle="1" w:styleId="111">
    <w:name w:val="Нет списка11"/>
    <w:next w:val="a4"/>
    <w:uiPriority w:val="99"/>
    <w:semiHidden/>
    <w:unhideWhenUsed/>
    <w:rsid w:val="009205DE"/>
  </w:style>
  <w:style w:type="character" w:customStyle="1" w:styleId="a7">
    <w:name w:val="Верхний колонтитул Знак"/>
    <w:link w:val="a6"/>
    <w:uiPriority w:val="99"/>
    <w:rsid w:val="009205DE"/>
    <w:rPr>
      <w:rFonts w:ascii="Arial" w:hAnsi="Arial" w:cs="Arial"/>
    </w:rPr>
  </w:style>
  <w:style w:type="table" w:customStyle="1" w:styleId="19">
    <w:name w:val="Сетка таблицы1"/>
    <w:basedOn w:val="a3"/>
    <w:next w:val="afe"/>
    <w:rsid w:val="009205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выноски Знак"/>
    <w:link w:val="afb"/>
    <w:rsid w:val="009205DE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rsid w:val="009205DE"/>
    <w:rPr>
      <w:rFonts w:ascii="Arial" w:hAnsi="Arial" w:cs="Arial"/>
      <w:b/>
      <w:bCs/>
    </w:rPr>
  </w:style>
  <w:style w:type="numbering" w:customStyle="1" w:styleId="1">
    <w:name w:val="Стиль1"/>
    <w:uiPriority w:val="99"/>
    <w:rsid w:val="009205DE"/>
    <w:pPr>
      <w:numPr>
        <w:numId w:val="2"/>
      </w:numPr>
    </w:pPr>
  </w:style>
  <w:style w:type="numbering" w:customStyle="1" w:styleId="28">
    <w:name w:val="Нет списка2"/>
    <w:next w:val="a4"/>
    <w:uiPriority w:val="99"/>
    <w:semiHidden/>
    <w:unhideWhenUsed/>
    <w:rsid w:val="009205DE"/>
  </w:style>
  <w:style w:type="numbering" w:customStyle="1" w:styleId="11">
    <w:name w:val="Стиль11"/>
    <w:uiPriority w:val="99"/>
    <w:rsid w:val="009205DE"/>
    <w:pPr>
      <w:numPr>
        <w:numId w:val="1"/>
      </w:numPr>
    </w:pPr>
  </w:style>
  <w:style w:type="numbering" w:customStyle="1" w:styleId="35">
    <w:name w:val="Нет списка3"/>
    <w:next w:val="a4"/>
    <w:uiPriority w:val="99"/>
    <w:semiHidden/>
    <w:unhideWhenUsed/>
    <w:rsid w:val="00885BD8"/>
  </w:style>
  <w:style w:type="table" w:customStyle="1" w:styleId="29">
    <w:name w:val="Сетка таблицы2"/>
    <w:basedOn w:val="a3"/>
    <w:next w:val="afe"/>
    <w:rsid w:val="00885B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F84F85"/>
  </w:style>
  <w:style w:type="table" w:customStyle="1" w:styleId="36">
    <w:name w:val="Сетка таблицы3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uiPriority w:val="99"/>
    <w:rsid w:val="00F84F85"/>
  </w:style>
  <w:style w:type="numbering" w:customStyle="1" w:styleId="52">
    <w:name w:val="Нет списка5"/>
    <w:next w:val="a4"/>
    <w:uiPriority w:val="99"/>
    <w:semiHidden/>
    <w:unhideWhenUsed/>
    <w:rsid w:val="00F84F85"/>
  </w:style>
  <w:style w:type="table" w:customStyle="1" w:styleId="46">
    <w:name w:val="Сетка таблицы4"/>
    <w:basedOn w:val="a3"/>
    <w:next w:val="afe"/>
    <w:rsid w:val="00F84F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Цветовое выделение"/>
    <w:uiPriority w:val="99"/>
    <w:rsid w:val="00D51215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D51215"/>
    <w:rPr>
      <w:b/>
      <w:bCs/>
      <w:color w:val="106BBE"/>
    </w:rPr>
  </w:style>
  <w:style w:type="paragraph" w:customStyle="1" w:styleId="aff4">
    <w:name w:val="Таблицы (моноширинный)"/>
    <w:basedOn w:val="a1"/>
    <w:next w:val="a1"/>
    <w:uiPriority w:val="99"/>
    <w:rsid w:val="00D51215"/>
    <w:rPr>
      <w:rFonts w:ascii="Courier New" w:hAnsi="Courier New" w:cs="Courier New"/>
      <w:sz w:val="24"/>
      <w:szCs w:val="24"/>
    </w:rPr>
  </w:style>
  <w:style w:type="paragraph" w:styleId="aff5">
    <w:name w:val="caption"/>
    <w:basedOn w:val="a1"/>
    <w:next w:val="a1"/>
    <w:uiPriority w:val="35"/>
    <w:qFormat/>
    <w:rsid w:val="00D51215"/>
    <w:pPr>
      <w:spacing w:after="200"/>
      <w:ind w:firstLine="720"/>
      <w:jc w:val="both"/>
    </w:pPr>
    <w:rPr>
      <w:b/>
      <w:bCs/>
      <w:color w:val="4F81BD"/>
      <w:sz w:val="18"/>
      <w:szCs w:val="18"/>
    </w:rPr>
  </w:style>
  <w:style w:type="character" w:styleId="aff6">
    <w:name w:val="Placeholder Text"/>
    <w:uiPriority w:val="99"/>
    <w:semiHidden/>
    <w:rsid w:val="00F437EE"/>
    <w:rPr>
      <w:color w:val="808080"/>
    </w:rPr>
  </w:style>
  <w:style w:type="character" w:customStyle="1" w:styleId="apple-converted-space">
    <w:name w:val="apple-converted-space"/>
    <w:basedOn w:val="a2"/>
    <w:rsid w:val="004A3732"/>
  </w:style>
  <w:style w:type="paragraph" w:customStyle="1" w:styleId="headertext">
    <w:name w:val="headertext"/>
    <w:basedOn w:val="a1"/>
    <w:rsid w:val="00AD6A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Стиль3"/>
    <w:basedOn w:val="a1"/>
    <w:link w:val="38"/>
    <w:qFormat/>
    <w:rsid w:val="00AD6A24"/>
    <w:pPr>
      <w:spacing w:line="360" w:lineRule="auto"/>
      <w:ind w:firstLine="709"/>
      <w:jc w:val="both"/>
    </w:pPr>
    <w:rPr>
      <w:rFonts w:cs="Times New Roman"/>
      <w:bCs/>
      <w:sz w:val="24"/>
      <w:szCs w:val="24"/>
    </w:rPr>
  </w:style>
  <w:style w:type="character" w:customStyle="1" w:styleId="38">
    <w:name w:val="Стиль3 Знак"/>
    <w:link w:val="37"/>
    <w:rsid w:val="00AD6A24"/>
    <w:rPr>
      <w:rFonts w:ascii="Arial" w:hAnsi="Arial" w:cs="Arial"/>
      <w:bCs/>
      <w:sz w:val="24"/>
      <w:szCs w:val="24"/>
    </w:rPr>
  </w:style>
  <w:style w:type="numbering" w:customStyle="1" w:styleId="63">
    <w:name w:val="Нет списка6"/>
    <w:next w:val="a4"/>
    <w:uiPriority w:val="99"/>
    <w:semiHidden/>
    <w:unhideWhenUsed/>
    <w:rsid w:val="005B2112"/>
  </w:style>
  <w:style w:type="table" w:customStyle="1" w:styleId="53">
    <w:name w:val="Сетка таблицы5"/>
    <w:basedOn w:val="a3"/>
    <w:next w:val="afe"/>
    <w:uiPriority w:val="59"/>
    <w:rsid w:val="005B2112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Стиль1 Знак"/>
    <w:rsid w:val="005B2112"/>
    <w:rPr>
      <w:rFonts w:ascii="Arial" w:hAnsi="Arial" w:cs="Arial"/>
      <w:sz w:val="28"/>
      <w:szCs w:val="28"/>
    </w:rPr>
  </w:style>
  <w:style w:type="table" w:customStyle="1" w:styleId="112">
    <w:name w:val="Сетка таблицы11"/>
    <w:basedOn w:val="a3"/>
    <w:next w:val="afe"/>
    <w:uiPriority w:val="59"/>
    <w:rsid w:val="005B21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5B2112"/>
  </w:style>
  <w:style w:type="table" w:customStyle="1" w:styleId="211">
    <w:name w:val="Сетка таблицы21"/>
    <w:basedOn w:val="a3"/>
    <w:next w:val="afe"/>
    <w:uiPriority w:val="59"/>
    <w:rsid w:val="005B2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3"/>
    <w:next w:val="afe"/>
    <w:uiPriority w:val="59"/>
    <w:rsid w:val="007A1734"/>
    <w:rPr>
      <w:rFonts w:ascii="Arial Narrow" w:eastAsia="Calibri" w:hAnsi="Arial Narrow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4C34AE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72">
    <w:name w:val="Сетка таблицы7"/>
    <w:basedOn w:val="a3"/>
    <w:next w:val="afe"/>
    <w:uiPriority w:val="59"/>
    <w:rsid w:val="00C33C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F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b">
    <w:name w:val="toc 1"/>
    <w:basedOn w:val="a1"/>
    <w:uiPriority w:val="39"/>
    <w:qFormat/>
    <w:rsid w:val="00697711"/>
    <w:pPr>
      <w:widowControl w:val="0"/>
      <w:ind w:left="838" w:hanging="720"/>
    </w:pPr>
    <w:rPr>
      <w:rFonts w:eastAsia="Arial" w:cs="Times New Roman"/>
      <w:b/>
      <w:bCs/>
      <w:lang w:eastAsia="en-US"/>
    </w:rPr>
  </w:style>
  <w:style w:type="paragraph" w:customStyle="1" w:styleId="TableParagraph">
    <w:name w:val="Table Paragraph"/>
    <w:basedOn w:val="a1"/>
    <w:qFormat/>
    <w:rsid w:val="00360E63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character" w:customStyle="1" w:styleId="ecattext">
    <w:name w:val="ecattext"/>
    <w:basedOn w:val="a2"/>
    <w:rsid w:val="00360E63"/>
  </w:style>
  <w:style w:type="character" w:styleId="aff7">
    <w:name w:val="Strong"/>
    <w:uiPriority w:val="22"/>
    <w:qFormat/>
    <w:rsid w:val="00360E63"/>
    <w:rPr>
      <w:b/>
      <w:bCs/>
    </w:rPr>
  </w:style>
  <w:style w:type="character" w:customStyle="1" w:styleId="hps">
    <w:name w:val="hps"/>
    <w:rsid w:val="00E4528D"/>
  </w:style>
  <w:style w:type="character" w:customStyle="1" w:styleId="shorttext">
    <w:name w:val="short_text"/>
    <w:rsid w:val="00E4528D"/>
  </w:style>
  <w:style w:type="character" w:customStyle="1" w:styleId="extended-textshort">
    <w:name w:val="extended-text__short"/>
    <w:rsid w:val="00E4528D"/>
  </w:style>
  <w:style w:type="character" w:customStyle="1" w:styleId="tlid-translation">
    <w:name w:val="tlid-translation"/>
    <w:rsid w:val="00E4528D"/>
  </w:style>
  <w:style w:type="character" w:customStyle="1" w:styleId="alt-edited">
    <w:name w:val="alt-edited"/>
    <w:basedOn w:val="a2"/>
    <w:rsid w:val="00E4528D"/>
  </w:style>
  <w:style w:type="table" w:customStyle="1" w:styleId="TableNormal">
    <w:name w:val="Table Normal"/>
    <w:semiHidden/>
    <w:unhideWhenUsed/>
    <w:qFormat/>
    <w:rsid w:val="00E4528D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a">
    <w:name w:val="toc 2"/>
    <w:basedOn w:val="a1"/>
    <w:uiPriority w:val="39"/>
    <w:qFormat/>
    <w:rsid w:val="00E4528D"/>
    <w:pPr>
      <w:widowControl w:val="0"/>
      <w:spacing w:before="120"/>
      <w:ind w:left="118"/>
    </w:pPr>
    <w:rPr>
      <w:rFonts w:eastAsia="Arial" w:cs="Times New Roman"/>
      <w:b/>
      <w:bCs/>
      <w:i/>
      <w:sz w:val="22"/>
      <w:szCs w:val="22"/>
      <w:lang w:eastAsia="en-US"/>
    </w:rPr>
  </w:style>
  <w:style w:type="paragraph" w:styleId="39">
    <w:name w:val="toc 3"/>
    <w:basedOn w:val="a1"/>
    <w:uiPriority w:val="39"/>
    <w:qFormat/>
    <w:rsid w:val="00E4528D"/>
    <w:pPr>
      <w:widowControl w:val="0"/>
      <w:ind w:left="838"/>
    </w:pPr>
    <w:rPr>
      <w:rFonts w:eastAsia="Arial" w:cs="Times New Roman"/>
      <w:b/>
      <w:bCs/>
      <w:lang w:eastAsia="en-US"/>
    </w:rPr>
  </w:style>
  <w:style w:type="paragraph" w:styleId="aff8">
    <w:name w:val="footnote text"/>
    <w:basedOn w:val="a1"/>
    <w:link w:val="aff9"/>
    <w:rsid w:val="00AF7B8D"/>
    <w:rPr>
      <w:rFonts w:cs="Times New Roman"/>
    </w:rPr>
  </w:style>
  <w:style w:type="character" w:styleId="affa">
    <w:name w:val="footnote reference"/>
    <w:rsid w:val="00AF7B8D"/>
    <w:rPr>
      <w:vertAlign w:val="superscript"/>
    </w:rPr>
  </w:style>
  <w:style w:type="character" w:customStyle="1" w:styleId="tlid-translationtranslation">
    <w:name w:val="tlid-translation translation"/>
    <w:basedOn w:val="a2"/>
    <w:rsid w:val="007D5C37"/>
  </w:style>
  <w:style w:type="paragraph" w:customStyle="1" w:styleId="headertexttopleveltextcentertext">
    <w:name w:val="headertext topleveltext centertext"/>
    <w:basedOn w:val="a1"/>
    <w:rsid w:val="00AC35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1D22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p">
    <w:name w:val="textp"/>
    <w:basedOn w:val="a1"/>
    <w:rsid w:val="00BC2909"/>
    <w:rPr>
      <w:rFonts w:ascii="Courier New" w:hAnsi="Courier New" w:cs="Courier New"/>
    </w:rPr>
  </w:style>
  <w:style w:type="paragraph" w:customStyle="1" w:styleId="affb">
    <w:name w:val="основной текст"/>
    <w:basedOn w:val="a1"/>
    <w:link w:val="affc"/>
    <w:qFormat/>
    <w:rsid w:val="00395803"/>
    <w:pPr>
      <w:spacing w:after="240"/>
      <w:jc w:val="both"/>
    </w:pPr>
    <w:rPr>
      <w:rFonts w:cs="Times New Roman"/>
    </w:rPr>
  </w:style>
  <w:style w:type="character" w:customStyle="1" w:styleId="affc">
    <w:name w:val="основной текст Знак"/>
    <w:link w:val="affb"/>
    <w:rsid w:val="00395803"/>
    <w:rPr>
      <w:rFonts w:ascii="Arial" w:hAnsi="Arial" w:cs="Arial"/>
    </w:rPr>
  </w:style>
  <w:style w:type="character" w:customStyle="1" w:styleId="not-person">
    <w:name w:val="not-person"/>
    <w:rsid w:val="00D90C8E"/>
  </w:style>
  <w:style w:type="paragraph" w:customStyle="1" w:styleId="textn">
    <w:name w:val="textn"/>
    <w:basedOn w:val="a1"/>
    <w:rsid w:val="00DC15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rsid w:val="0021598A"/>
    <w:rPr>
      <w:rFonts w:ascii="Calibri" w:hAnsi="Calibri"/>
      <w:sz w:val="22"/>
      <w:szCs w:val="22"/>
    </w:rPr>
  </w:style>
  <w:style w:type="character" w:customStyle="1" w:styleId="w">
    <w:name w:val="w"/>
    <w:rsid w:val="003A2878"/>
  </w:style>
  <w:style w:type="character" w:customStyle="1" w:styleId="90">
    <w:name w:val="Заголовок 9 Знак"/>
    <w:link w:val="9"/>
    <w:semiHidden/>
    <w:rsid w:val="002C6772"/>
    <w:rPr>
      <w:rFonts w:ascii="Calibri Light" w:hAnsi="Calibri Light"/>
      <w:sz w:val="22"/>
      <w:szCs w:val="22"/>
    </w:rPr>
  </w:style>
  <w:style w:type="paragraph" w:customStyle="1" w:styleId="Style36">
    <w:name w:val="Style36"/>
    <w:basedOn w:val="a1"/>
    <w:rsid w:val="002C6772"/>
    <w:pPr>
      <w:widowControl w:val="0"/>
      <w:autoSpaceDE w:val="0"/>
      <w:autoSpaceDN w:val="0"/>
      <w:adjustRightInd w:val="0"/>
      <w:spacing w:line="204" w:lineRule="exact"/>
    </w:pPr>
    <w:rPr>
      <w:rFonts w:cs="Times New Roman"/>
      <w:sz w:val="24"/>
      <w:szCs w:val="24"/>
    </w:rPr>
  </w:style>
  <w:style w:type="character" w:customStyle="1" w:styleId="FontStyle109">
    <w:name w:val="Font Style109"/>
    <w:rsid w:val="002C6772"/>
    <w:rPr>
      <w:rFonts w:ascii="Times New Roman" w:hAnsi="Times New Roman" w:cs="Times New Roman"/>
      <w:spacing w:val="10"/>
      <w:sz w:val="14"/>
      <w:szCs w:val="14"/>
    </w:rPr>
  </w:style>
  <w:style w:type="paragraph" w:customStyle="1" w:styleId="2b">
    <w:name w:val="Абзац списка2"/>
    <w:basedOn w:val="a1"/>
    <w:rsid w:val="002C6772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мещающий текст1"/>
    <w:semiHidden/>
    <w:rsid w:val="002C6772"/>
    <w:rPr>
      <w:rFonts w:cs="Times New Roman"/>
      <w:color w:val="808080"/>
    </w:rPr>
  </w:style>
  <w:style w:type="paragraph" w:customStyle="1" w:styleId="Style1">
    <w:name w:val="Style1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662"/>
    </w:pPr>
    <w:rPr>
      <w:rFonts w:cs="Times New Roman"/>
      <w:sz w:val="24"/>
      <w:szCs w:val="24"/>
    </w:rPr>
  </w:style>
  <w:style w:type="paragraph" w:customStyle="1" w:styleId="Style37">
    <w:name w:val="Style37"/>
    <w:basedOn w:val="a1"/>
    <w:rsid w:val="002C6772"/>
    <w:pPr>
      <w:widowControl w:val="0"/>
      <w:autoSpaceDE w:val="0"/>
      <w:autoSpaceDN w:val="0"/>
      <w:adjustRightInd w:val="0"/>
      <w:spacing w:line="230" w:lineRule="exact"/>
      <w:ind w:hanging="706"/>
    </w:pPr>
    <w:rPr>
      <w:rFonts w:cs="Times New Roman"/>
      <w:sz w:val="24"/>
      <w:szCs w:val="24"/>
    </w:rPr>
  </w:style>
  <w:style w:type="character" w:customStyle="1" w:styleId="FontStyle74">
    <w:name w:val="Font Style74"/>
    <w:rsid w:val="002C6772"/>
    <w:rPr>
      <w:rFonts w:ascii="Arial" w:hAnsi="Arial" w:cs="Arial" w:hint="default"/>
      <w:color w:val="000000"/>
      <w:sz w:val="18"/>
      <w:szCs w:val="18"/>
    </w:rPr>
  </w:style>
  <w:style w:type="character" w:customStyle="1" w:styleId="FontStyle75">
    <w:name w:val="Font Style75"/>
    <w:rsid w:val="002C677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titletranslated">
    <w:name w:val="titletranslated"/>
    <w:rsid w:val="002C6772"/>
  </w:style>
  <w:style w:type="paragraph" w:customStyle="1" w:styleId="affd">
    <w:name w:val="Заголовок гост"/>
    <w:basedOn w:val="a1"/>
    <w:link w:val="affe"/>
    <w:qFormat/>
    <w:rsid w:val="002C6772"/>
    <w:pPr>
      <w:spacing w:before="240" w:after="120"/>
    </w:pPr>
    <w:rPr>
      <w:rFonts w:cs="Times New Roman"/>
      <w:b/>
      <w:szCs w:val="24"/>
    </w:rPr>
  </w:style>
  <w:style w:type="paragraph" w:customStyle="1" w:styleId="01">
    <w:name w:val="01"/>
    <w:basedOn w:val="affd"/>
    <w:link w:val="010"/>
    <w:rsid w:val="002C6772"/>
    <w:rPr>
      <w:b w:val="0"/>
      <w:sz w:val="28"/>
    </w:rPr>
  </w:style>
  <w:style w:type="character" w:customStyle="1" w:styleId="affe">
    <w:name w:val="Заголовок гост Знак"/>
    <w:link w:val="affd"/>
    <w:rsid w:val="002C6772"/>
    <w:rPr>
      <w:rFonts w:ascii="Arial" w:hAnsi="Arial"/>
      <w:b/>
      <w:szCs w:val="24"/>
    </w:rPr>
  </w:style>
  <w:style w:type="character" w:customStyle="1" w:styleId="010">
    <w:name w:val="01 Знак"/>
    <w:link w:val="01"/>
    <w:rsid w:val="002C6772"/>
    <w:rPr>
      <w:rFonts w:ascii="Arial" w:hAnsi="Arial" w:cs="Arial"/>
      <w:sz w:val="28"/>
      <w:szCs w:val="24"/>
    </w:rPr>
  </w:style>
  <w:style w:type="paragraph" w:customStyle="1" w:styleId="001">
    <w:name w:val="001"/>
    <w:basedOn w:val="a1"/>
    <w:link w:val="0010"/>
    <w:rsid w:val="002C6772"/>
    <w:pPr>
      <w:numPr>
        <w:numId w:val="3"/>
      </w:numPr>
      <w:ind w:hanging="1065"/>
    </w:pPr>
    <w:rPr>
      <w:rFonts w:cs="Times New Roman"/>
      <w:b/>
      <w:sz w:val="24"/>
      <w:szCs w:val="24"/>
    </w:rPr>
  </w:style>
  <w:style w:type="paragraph" w:customStyle="1" w:styleId="00001">
    <w:name w:val="00001"/>
    <w:basedOn w:val="a1"/>
    <w:link w:val="000010"/>
    <w:qFormat/>
    <w:rsid w:val="002C6772"/>
    <w:pPr>
      <w:numPr>
        <w:numId w:val="4"/>
      </w:numPr>
    </w:pPr>
    <w:rPr>
      <w:rFonts w:cs="Times New Roman"/>
      <w:b/>
      <w:sz w:val="24"/>
      <w:szCs w:val="24"/>
    </w:rPr>
  </w:style>
  <w:style w:type="character" w:customStyle="1" w:styleId="0010">
    <w:name w:val="001 Знак"/>
    <w:link w:val="001"/>
    <w:rsid w:val="002C6772"/>
    <w:rPr>
      <w:rFonts w:ascii="Arial" w:hAnsi="Arial" w:cs="Arial"/>
      <w:b/>
      <w:sz w:val="24"/>
      <w:szCs w:val="24"/>
    </w:rPr>
  </w:style>
  <w:style w:type="character" w:customStyle="1" w:styleId="12">
    <w:name w:val="Заголовок 1 Знак"/>
    <w:aliases w:val=" Знак Знак"/>
    <w:link w:val="10"/>
    <w:rsid w:val="002C6772"/>
    <w:rPr>
      <w:sz w:val="28"/>
      <w:szCs w:val="24"/>
    </w:rPr>
  </w:style>
  <w:style w:type="character" w:customStyle="1" w:styleId="000010">
    <w:name w:val="00001 Знак"/>
    <w:link w:val="00001"/>
    <w:rsid w:val="002C6772"/>
    <w:rPr>
      <w:rFonts w:ascii="Arial" w:hAnsi="Arial" w:cs="Arial"/>
      <w:b/>
      <w:sz w:val="24"/>
      <w:szCs w:val="24"/>
    </w:rPr>
  </w:style>
  <w:style w:type="character" w:customStyle="1" w:styleId="31">
    <w:name w:val="Заголовок 3 Знак"/>
    <w:link w:val="30"/>
    <w:rsid w:val="002C6772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2C6772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2C6772"/>
    <w:rPr>
      <w:sz w:val="24"/>
      <w:szCs w:val="24"/>
      <w:lang w:eastAsia="en-US"/>
    </w:rPr>
  </w:style>
  <w:style w:type="character" w:customStyle="1" w:styleId="70">
    <w:name w:val="Заголовок 7 Знак"/>
    <w:link w:val="7"/>
    <w:rsid w:val="002C6772"/>
    <w:rPr>
      <w:sz w:val="24"/>
      <w:szCs w:val="24"/>
    </w:rPr>
  </w:style>
  <w:style w:type="character" w:customStyle="1" w:styleId="80">
    <w:name w:val="Заголовок 8 Знак"/>
    <w:link w:val="8"/>
    <w:rsid w:val="002C6772"/>
    <w:rPr>
      <w:i/>
      <w:iCs/>
      <w:sz w:val="24"/>
      <w:szCs w:val="24"/>
    </w:rPr>
  </w:style>
  <w:style w:type="paragraph" w:styleId="afff">
    <w:name w:val="TOC Heading"/>
    <w:basedOn w:val="10"/>
    <w:next w:val="a1"/>
    <w:uiPriority w:val="39"/>
    <w:unhideWhenUsed/>
    <w:qFormat/>
    <w:rsid w:val="002C6772"/>
    <w:pPr>
      <w:keepLines/>
      <w:spacing w:before="240" w:line="259" w:lineRule="auto"/>
      <w:jc w:val="left"/>
      <w:outlineLvl w:val="9"/>
    </w:pPr>
    <w:rPr>
      <w:rFonts w:ascii="Arial" w:hAnsi="Arial"/>
      <w:color w:val="2E74B5"/>
      <w:sz w:val="22"/>
      <w:szCs w:val="32"/>
    </w:rPr>
  </w:style>
  <w:style w:type="paragraph" w:styleId="a">
    <w:name w:val="Title"/>
    <w:basedOn w:val="affd"/>
    <w:next w:val="a1"/>
    <w:link w:val="afff0"/>
    <w:autoRedefine/>
    <w:qFormat/>
    <w:locked/>
    <w:rsid w:val="002C6772"/>
    <w:pPr>
      <w:numPr>
        <w:numId w:val="5"/>
      </w:numPr>
      <w:ind w:left="357" w:hanging="357"/>
    </w:pPr>
    <w:rPr>
      <w:sz w:val="24"/>
    </w:rPr>
  </w:style>
  <w:style w:type="character" w:customStyle="1" w:styleId="afff0">
    <w:name w:val="Название Знак"/>
    <w:link w:val="a"/>
    <w:rsid w:val="002C6772"/>
    <w:rPr>
      <w:rFonts w:ascii="Arial" w:hAnsi="Arial"/>
      <w:b/>
      <w:sz w:val="24"/>
      <w:szCs w:val="24"/>
    </w:rPr>
  </w:style>
  <w:style w:type="paragraph" w:customStyle="1" w:styleId="afff1">
    <w:name w:val="таблица"/>
    <w:basedOn w:val="affb"/>
    <w:link w:val="afff2"/>
    <w:qFormat/>
    <w:rsid w:val="002C6772"/>
    <w:pPr>
      <w:spacing w:before="120" w:after="120"/>
      <w:jc w:val="center"/>
    </w:pPr>
    <w:rPr>
      <w:b/>
    </w:rPr>
  </w:style>
  <w:style w:type="character" w:customStyle="1" w:styleId="afff2">
    <w:name w:val="таблица Знак"/>
    <w:link w:val="afff1"/>
    <w:rsid w:val="002C6772"/>
    <w:rPr>
      <w:rFonts w:ascii="Arial" w:hAnsi="Arial" w:cs="Arial"/>
      <w:b/>
    </w:rPr>
  </w:style>
  <w:style w:type="paragraph" w:customStyle="1" w:styleId="BodyText26">
    <w:name w:val="Body Text 26"/>
    <w:basedOn w:val="a1"/>
    <w:rsid w:val="002C6772"/>
    <w:pPr>
      <w:widowControl w:val="0"/>
      <w:ind w:firstLine="720"/>
      <w:jc w:val="center"/>
    </w:pPr>
    <w:rPr>
      <w:rFonts w:ascii="Courier New" w:hAnsi="Courier New" w:cs="Times New Roman"/>
      <w:b/>
      <w:sz w:val="32"/>
      <w:lang w:val="de-DE"/>
    </w:rPr>
  </w:style>
  <w:style w:type="paragraph" w:customStyle="1" w:styleId="0">
    <w:name w:val="0_пред"/>
    <w:basedOn w:val="10"/>
    <w:qFormat/>
    <w:rsid w:val="002C6772"/>
    <w:pPr>
      <w:pageBreakBefore/>
      <w:tabs>
        <w:tab w:val="left" w:pos="400"/>
        <w:tab w:val="left" w:pos="560"/>
      </w:tabs>
      <w:suppressAutoHyphens/>
      <w:spacing w:before="27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d">
    <w:name w:val="1"/>
    <w:basedOn w:val="10"/>
    <w:qFormat/>
    <w:rsid w:val="002C6772"/>
    <w:pPr>
      <w:tabs>
        <w:tab w:val="left" w:pos="400"/>
        <w:tab w:val="left" w:pos="560"/>
      </w:tabs>
      <w:suppressAutoHyphens/>
      <w:spacing w:before="120" w:after="240" w:line="270" w:lineRule="exact"/>
      <w:jc w:val="left"/>
    </w:pPr>
    <w:rPr>
      <w:rFonts w:ascii="Arial" w:eastAsia="MS Mincho" w:hAnsi="Arial"/>
      <w:b/>
      <w:sz w:val="24"/>
      <w:lang w:eastAsia="ja-JP"/>
    </w:rPr>
  </w:style>
  <w:style w:type="paragraph" w:customStyle="1" w:styleId="113">
    <w:name w:val="1.1"/>
    <w:basedOn w:val="10"/>
    <w:qFormat/>
    <w:rsid w:val="002C6772"/>
    <w:pPr>
      <w:keepNext w:val="0"/>
      <w:tabs>
        <w:tab w:val="left" w:pos="560"/>
        <w:tab w:val="left" w:pos="600"/>
      </w:tabs>
      <w:suppressAutoHyphens/>
      <w:spacing w:after="240" w:line="270" w:lineRule="exact"/>
      <w:jc w:val="left"/>
    </w:pPr>
    <w:rPr>
      <w:rFonts w:ascii="Arial" w:eastAsia="MS Mincho" w:hAnsi="Arial"/>
      <w:b/>
      <w:sz w:val="22"/>
      <w:szCs w:val="22"/>
      <w:lang w:eastAsia="ja-JP"/>
    </w:rPr>
  </w:style>
  <w:style w:type="paragraph" w:customStyle="1" w:styleId="1110">
    <w:name w:val="1.1.1"/>
    <w:basedOn w:val="a1"/>
    <w:qFormat/>
    <w:rsid w:val="002C6772"/>
    <w:pPr>
      <w:widowControl w:val="0"/>
      <w:tabs>
        <w:tab w:val="left" w:pos="360"/>
      </w:tabs>
      <w:spacing w:before="120" w:after="120"/>
      <w:jc w:val="both"/>
      <w:outlineLvl w:val="2"/>
    </w:pPr>
    <w:rPr>
      <w:b/>
      <w:color w:val="000000"/>
    </w:rPr>
  </w:style>
  <w:style w:type="paragraph" w:customStyle="1" w:styleId="0PRIL">
    <w:name w:val="0_PRIL"/>
    <w:basedOn w:val="a1"/>
    <w:qFormat/>
    <w:rsid w:val="002C6772"/>
    <w:pPr>
      <w:pageBreakBefore/>
      <w:widowControl w:val="0"/>
      <w:tabs>
        <w:tab w:val="left" w:pos="360"/>
      </w:tabs>
      <w:spacing w:before="240" w:after="600"/>
      <w:jc w:val="center"/>
      <w:outlineLvl w:val="0"/>
    </w:pPr>
    <w:rPr>
      <w:b/>
      <w:color w:val="000000"/>
      <w:sz w:val="28"/>
      <w:szCs w:val="28"/>
    </w:rPr>
  </w:style>
  <w:style w:type="paragraph" w:customStyle="1" w:styleId="BIB">
    <w:name w:val="BIB"/>
    <w:basedOn w:val="a1"/>
    <w:qFormat/>
    <w:rsid w:val="002C6772"/>
    <w:pPr>
      <w:widowControl w:val="0"/>
      <w:tabs>
        <w:tab w:val="left" w:pos="360"/>
      </w:tabs>
      <w:spacing w:before="360" w:after="480"/>
      <w:jc w:val="center"/>
      <w:outlineLvl w:val="0"/>
    </w:pPr>
    <w:rPr>
      <w:b/>
      <w:color w:val="000000"/>
      <w:sz w:val="28"/>
      <w:szCs w:val="28"/>
      <w:lang w:val="en-US"/>
    </w:rPr>
  </w:style>
  <w:style w:type="paragraph" w:customStyle="1" w:styleId="afff3">
    <w:name w:val=".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2C67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List Continue"/>
    <w:basedOn w:val="a1"/>
    <w:rsid w:val="002C6772"/>
    <w:pPr>
      <w:numPr>
        <w:numId w:val="6"/>
      </w:numPr>
      <w:spacing w:after="240" w:line="230" w:lineRule="atLeast"/>
      <w:jc w:val="both"/>
    </w:pPr>
    <w:rPr>
      <w:rFonts w:eastAsia="MS Mincho" w:cs="Times New Roman"/>
      <w:lang w:val="en-GB" w:eastAsia="ja-JP"/>
    </w:rPr>
  </w:style>
  <w:style w:type="paragraph" w:styleId="2">
    <w:name w:val="List Continue 2"/>
    <w:basedOn w:val="a0"/>
    <w:rsid w:val="002C6772"/>
    <w:pPr>
      <w:numPr>
        <w:ilvl w:val="1"/>
      </w:numPr>
      <w:tabs>
        <w:tab w:val="left" w:pos="800"/>
      </w:tabs>
    </w:pPr>
  </w:style>
  <w:style w:type="paragraph" w:styleId="3">
    <w:name w:val="List Continue 3"/>
    <w:basedOn w:val="a0"/>
    <w:rsid w:val="002C6772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0"/>
    <w:rsid w:val="002C6772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1"/>
    <w:next w:val="a1"/>
    <w:rsid w:val="002C6772"/>
    <w:pPr>
      <w:numPr>
        <w:ilvl w:val="4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zzLc6">
    <w:name w:val="zzLc6"/>
    <w:basedOn w:val="a1"/>
    <w:next w:val="a1"/>
    <w:rsid w:val="002C6772"/>
    <w:pPr>
      <w:numPr>
        <w:ilvl w:val="5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customStyle="1" w:styleId="textb">
    <w:name w:val="textb"/>
    <w:basedOn w:val="a1"/>
    <w:rsid w:val="002C6772"/>
    <w:rPr>
      <w:b/>
      <w:bCs/>
      <w:sz w:val="22"/>
      <w:szCs w:val="22"/>
    </w:rPr>
  </w:style>
  <w:style w:type="character" w:customStyle="1" w:styleId="aff9">
    <w:name w:val="Текст сноски Знак"/>
    <w:link w:val="aff8"/>
    <w:rsid w:val="002C6772"/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rsid w:val="002C6772"/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2C6772"/>
    <w:pPr>
      <w:ind w:firstLine="567"/>
      <w:jc w:val="both"/>
    </w:pPr>
    <w:rPr>
      <w:rFonts w:ascii="Times New Roman" w:hAnsi="Times New Roman" w:cs="Times New Roman"/>
      <w:i/>
      <w:sz w:val="22"/>
      <w:lang w:eastAsia="ar-SA"/>
    </w:rPr>
  </w:style>
  <w:style w:type="paragraph" w:styleId="4">
    <w:name w:val="List Bullet 4"/>
    <w:basedOn w:val="a1"/>
    <w:autoRedefine/>
    <w:rsid w:val="002C6772"/>
    <w:pPr>
      <w:numPr>
        <w:numId w:val="7"/>
      </w:numPr>
    </w:pPr>
    <w:rPr>
      <w:rFonts w:ascii="Times New Roman" w:hAnsi="Times New Roman" w:cs="Times New Roman"/>
      <w:sz w:val="24"/>
    </w:rPr>
  </w:style>
  <w:style w:type="character" w:styleId="afff4">
    <w:name w:val="endnote reference"/>
    <w:rsid w:val="002C6772"/>
    <w:rPr>
      <w:vertAlign w:val="superscript"/>
    </w:rPr>
  </w:style>
  <w:style w:type="paragraph" w:customStyle="1" w:styleId="FR3">
    <w:name w:val="FR3"/>
    <w:rsid w:val="002C6772"/>
    <w:pPr>
      <w:widowControl w:val="0"/>
      <w:autoSpaceDE w:val="0"/>
      <w:autoSpaceDN w:val="0"/>
      <w:adjustRightInd w:val="0"/>
      <w:spacing w:before="160" w:line="300" w:lineRule="auto"/>
      <w:ind w:left="840" w:right="60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f5">
    <w:name w:val="Основной текст Знак"/>
    <w:link w:val="af4"/>
    <w:rsid w:val="002C6772"/>
    <w:rPr>
      <w:rFonts w:ascii="Arial" w:hAnsi="Arial" w:cs="Arial"/>
    </w:rPr>
  </w:style>
  <w:style w:type="character" w:customStyle="1" w:styleId="apple-style-span">
    <w:name w:val="apple-style-span"/>
    <w:rsid w:val="002C6772"/>
  </w:style>
  <w:style w:type="character" w:customStyle="1" w:styleId="n1qfcontentcn1qfcontentt">
    <w:name w:val="n1qfcontentc n1qfcontentt"/>
    <w:rsid w:val="002C6772"/>
  </w:style>
  <w:style w:type="paragraph" w:styleId="HTML">
    <w:name w:val="HTML Preformatted"/>
    <w:basedOn w:val="a1"/>
    <w:link w:val="HTML0"/>
    <w:uiPriority w:val="99"/>
    <w:semiHidden/>
    <w:unhideWhenUsed/>
    <w:rsid w:val="00B5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53D7F"/>
    <w:rPr>
      <w:rFonts w:ascii="Courier New" w:hAnsi="Courier New" w:cs="Courier New"/>
    </w:rPr>
  </w:style>
  <w:style w:type="character" w:customStyle="1" w:styleId="translation-word">
    <w:name w:val="translation-word"/>
    <w:basedOn w:val="a2"/>
    <w:rsid w:val="00B53D7F"/>
  </w:style>
  <w:style w:type="character" w:customStyle="1" w:styleId="longtext">
    <w:name w:val="long_text"/>
    <w:rsid w:val="00A50FC7"/>
    <w:rPr>
      <w:rFonts w:cs="Times New Roman"/>
    </w:rPr>
  </w:style>
  <w:style w:type="character" w:styleId="afff5">
    <w:name w:val="Emphasis"/>
    <w:basedOn w:val="a2"/>
    <w:uiPriority w:val="20"/>
    <w:qFormat/>
    <w:rsid w:val="00646A66"/>
    <w:rPr>
      <w:i/>
      <w:iCs/>
    </w:rPr>
  </w:style>
  <w:style w:type="paragraph" w:customStyle="1" w:styleId="Paragraph">
    <w:name w:val="Paragraph"/>
    <w:basedOn w:val="af4"/>
    <w:link w:val="Paragraph0"/>
    <w:rsid w:val="00686981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0">
    <w:name w:val="Paragraph Знак"/>
    <w:basedOn w:val="a2"/>
    <w:link w:val="Paragraph"/>
    <w:rsid w:val="006869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text-full">
    <w:name w:val="extendedtext-full"/>
    <w:basedOn w:val="a2"/>
    <w:rsid w:val="008A173A"/>
  </w:style>
  <w:style w:type="character" w:customStyle="1" w:styleId="ConsPlusNormal0">
    <w:name w:val="ConsPlusNormal Знак"/>
    <w:link w:val="ConsPlusNormal"/>
    <w:rsid w:val="009D1D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013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775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795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249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88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253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544">
          <w:marLeft w:val="0"/>
          <w:marRight w:val="0"/>
          <w:marTop w:val="2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28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docs.cntd.ru/document/90355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yperlink" Target="http://schoolformat-ekb.ru/pismo_zamestitelya_minobrnauki_rossii_ot_08122011__md-1634/03_ob_ispolzovanii_uchebnikov_v_obrazovatelnom_proc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9148-2293-4498-A5E6-28637132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creator>Гейзина</dc:creator>
  <cp:lastModifiedBy>Щербина Наталия</cp:lastModifiedBy>
  <cp:revision>3</cp:revision>
  <cp:lastPrinted>2020-11-27T08:12:00Z</cp:lastPrinted>
  <dcterms:created xsi:type="dcterms:W3CDTF">2022-02-24T13:48:00Z</dcterms:created>
  <dcterms:modified xsi:type="dcterms:W3CDTF">2022-02-24T14:16:00Z</dcterms:modified>
</cp:coreProperties>
</file>